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4109D1" w14:textId="77777777" w:rsidR="0086185B" w:rsidRDefault="0086185B" w:rsidP="0086185B">
      <w:pPr>
        <w:suppressAutoHyphens w:val="0"/>
        <w:autoSpaceDE w:val="0"/>
        <w:autoSpaceDN w:val="0"/>
        <w:adjustRightInd w:val="0"/>
        <w:ind w:firstLine="708"/>
        <w:jc w:val="both"/>
        <w:rPr>
          <w:rFonts w:ascii="Arial" w:hAnsi="Arial" w:cs="Arial"/>
          <w:sz w:val="24"/>
          <w:szCs w:val="24"/>
          <w:lang w:eastAsia="it-IT"/>
        </w:rPr>
      </w:pPr>
    </w:p>
    <w:p w14:paraId="20B21F7B" w14:textId="011FC86C" w:rsidR="00A93FF8" w:rsidRPr="00125382" w:rsidRDefault="00A93FF8" w:rsidP="00A93FF8">
      <w:pPr>
        <w:rPr>
          <w:rFonts w:ascii="Arial" w:hAnsi="Arial" w:cs="Arial"/>
          <w:sz w:val="22"/>
          <w:szCs w:val="22"/>
        </w:rPr>
      </w:pPr>
      <w:r w:rsidRPr="00125382">
        <w:rPr>
          <w:rFonts w:ascii="Arial" w:hAnsi="Arial" w:cs="Arial"/>
          <w:sz w:val="22"/>
          <w:szCs w:val="22"/>
        </w:rPr>
        <w:t>D.D. N. 1</w:t>
      </w:r>
      <w:r>
        <w:rPr>
          <w:rFonts w:ascii="Arial" w:hAnsi="Arial" w:cs="Arial"/>
          <w:sz w:val="22"/>
          <w:szCs w:val="22"/>
        </w:rPr>
        <w:t>8</w:t>
      </w:r>
      <w:r w:rsidRPr="00125382">
        <w:rPr>
          <w:rFonts w:ascii="Arial" w:hAnsi="Arial" w:cs="Arial"/>
          <w:sz w:val="22"/>
          <w:szCs w:val="22"/>
        </w:rPr>
        <w:t xml:space="preserve"> DEL </w:t>
      </w:r>
      <w:r>
        <w:rPr>
          <w:rFonts w:ascii="Arial" w:hAnsi="Arial" w:cs="Arial"/>
          <w:sz w:val="22"/>
          <w:szCs w:val="22"/>
        </w:rPr>
        <w:t>0</w:t>
      </w:r>
      <w:r>
        <w:rPr>
          <w:rFonts w:ascii="Arial" w:hAnsi="Arial" w:cs="Arial"/>
          <w:sz w:val="22"/>
          <w:szCs w:val="22"/>
        </w:rPr>
        <w:t>4</w:t>
      </w:r>
      <w:r w:rsidRPr="00125382">
        <w:rPr>
          <w:rFonts w:ascii="Arial" w:hAnsi="Arial" w:cs="Arial"/>
          <w:sz w:val="22"/>
          <w:szCs w:val="22"/>
        </w:rPr>
        <w:t>/0</w:t>
      </w:r>
      <w:r>
        <w:rPr>
          <w:rFonts w:ascii="Arial" w:hAnsi="Arial" w:cs="Arial"/>
          <w:sz w:val="22"/>
          <w:szCs w:val="22"/>
        </w:rPr>
        <w:t>6</w:t>
      </w:r>
      <w:r w:rsidRPr="00125382">
        <w:rPr>
          <w:rFonts w:ascii="Arial" w:hAnsi="Arial" w:cs="Arial"/>
          <w:sz w:val="22"/>
          <w:szCs w:val="22"/>
        </w:rPr>
        <w:t>/2025</w:t>
      </w:r>
    </w:p>
    <w:p w14:paraId="6C6E6442" w14:textId="77777777" w:rsidR="00A93FF8" w:rsidRPr="00125382" w:rsidRDefault="00A93FF8" w:rsidP="00A93FF8">
      <w:pPr>
        <w:rPr>
          <w:rFonts w:ascii="Arial" w:hAnsi="Arial" w:cs="Arial"/>
          <w:sz w:val="22"/>
          <w:szCs w:val="22"/>
        </w:rPr>
      </w:pPr>
    </w:p>
    <w:p w14:paraId="6209291E" w14:textId="1BB0D87B" w:rsidR="00A93FF8" w:rsidRPr="00125382" w:rsidRDefault="00A93FF8" w:rsidP="00A93FF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5382">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1F0F5E" w:rsidRPr="00765195">
        <w:rPr>
          <w:rFonts w:ascii="Arial" w:hAnsi="Arial" w:cs="Arial"/>
          <w:sz w:val="22"/>
          <w:szCs w:val="22"/>
          <w:shd w:val="clear" w:color="auto" w:fill="EAF3F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B7247FBE23</w:t>
      </w:r>
    </w:p>
    <w:p w14:paraId="147B4888" w14:textId="77777777" w:rsidR="00A93FF8" w:rsidRPr="00125382" w:rsidRDefault="00A93FF8" w:rsidP="00A93FF8">
      <w:pPr>
        <w:pStyle w:val="Nessunaspaziatura"/>
        <w:ind w:left="4843" w:firstLine="197"/>
        <w:rPr>
          <w:rFonts w:ascii="Arial" w:hAnsi="Arial" w:cs="Arial"/>
          <w:b/>
          <w:bCs/>
        </w:rPr>
      </w:pPr>
      <w:r w:rsidRPr="00125382">
        <w:rPr>
          <w:rFonts w:ascii="Arial" w:hAnsi="Arial" w:cs="Arial"/>
          <w:b/>
          <w:bCs/>
        </w:rPr>
        <w:t>IL DIRETTORE</w:t>
      </w:r>
    </w:p>
    <w:p w14:paraId="589A3AB5" w14:textId="77777777" w:rsidR="00A93FF8" w:rsidRPr="00125382" w:rsidRDefault="00A93FF8" w:rsidP="00A93FF8">
      <w:pPr>
        <w:pStyle w:val="Nessunaspaziatura"/>
        <w:ind w:left="4843" w:firstLine="197"/>
        <w:jc w:val="both"/>
        <w:rPr>
          <w:rFonts w:ascii="Arial" w:hAnsi="Arial" w:cs="Arial"/>
        </w:rPr>
      </w:pPr>
    </w:p>
    <w:p w14:paraId="2FCB1F86"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D.Lgs. 36/2023 e s.m.i., di seguito anche solo Codice, e in particolare gli artt.17 comma 2 e 50;</w:t>
      </w:r>
    </w:p>
    <w:p w14:paraId="1E85357E"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VISTI</w:t>
      </w:r>
      <w:r w:rsidRPr="00125382">
        <w:rPr>
          <w:rFonts w:ascii="Arial" w:hAnsi="Arial" w:cs="Arial"/>
        </w:rPr>
        <w:tab/>
        <w:t>gli articoli 48-55 e Allegati II.1 e II.2 del suddetto codice relativi alle procedure sottosoglia;</w:t>
      </w:r>
    </w:p>
    <w:p w14:paraId="7761E622"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VISTA</w:t>
      </w:r>
      <w:r w:rsidRPr="00125382">
        <w:rPr>
          <w:rFonts w:ascii="Arial" w:hAnsi="Arial" w:cs="Arial"/>
        </w:rPr>
        <w:tab/>
        <w:t xml:space="preserve">la legge 7 agosto 1990, n. 241, “Norme in materia di procedimento amministrativo e di </w:t>
      </w:r>
      <w:hyperlink r:id="rId8" w:history="1">
        <w:r w:rsidRPr="00125382">
          <w:rPr>
            <w:rStyle w:val="Collegamentoipertestuale"/>
            <w:rFonts w:ascii="Arial" w:hAnsi="Arial" w:cs="Arial"/>
          </w:rPr>
          <w:t>diritto di accesso</w:t>
        </w:r>
      </w:hyperlink>
      <w:r w:rsidRPr="00125382">
        <w:rPr>
          <w:rStyle w:val="Collegamentoipertestuale"/>
          <w:rFonts w:ascii="Arial" w:hAnsi="Arial" w:cs="Arial"/>
        </w:rPr>
        <w:t xml:space="preserve"> </w:t>
      </w:r>
      <w:r w:rsidRPr="00125382">
        <w:rPr>
          <w:rFonts w:ascii="Arial" w:hAnsi="Arial" w:cs="Arial"/>
        </w:rPr>
        <w:t>ai procedimenti amministrativi”;</w:t>
      </w:r>
    </w:p>
    <w:p w14:paraId="01C68B82" w14:textId="77777777" w:rsidR="00A93FF8" w:rsidRPr="00125382" w:rsidRDefault="00A93FF8" w:rsidP="00380D57">
      <w:pPr>
        <w:suppressAutoHyphens w:val="0"/>
        <w:autoSpaceDE w:val="0"/>
        <w:autoSpaceDN w:val="0"/>
        <w:adjustRightInd w:val="0"/>
        <w:ind w:left="1416" w:hanging="1416"/>
        <w:jc w:val="both"/>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5382">
        <w:rPr>
          <w:rFonts w:ascii="Arial" w:hAnsi="Arial" w:cs="Arial"/>
          <w:sz w:val="22"/>
          <w:szCs w:val="22"/>
        </w:rPr>
        <w:t>VISTO</w:t>
      </w:r>
      <w:r w:rsidRPr="00125382">
        <w:rPr>
          <w:rFonts w:ascii="Arial" w:hAnsi="Arial" w:cs="Arial"/>
          <w:sz w:val="22"/>
          <w:szCs w:val="22"/>
        </w:rPr>
        <w:tab/>
        <w:t>il comunicato del Presidente dell’ANAC del 18/12/2024 che detta quanto segue: “E’</w:t>
      </w:r>
      <w:r w:rsidRPr="00125382">
        <w:rPr>
          <w:rFonts w:ascii="Arial" w:hAnsi="Arial" w:cs="Arial"/>
          <w:sz w:val="22"/>
          <w:szCs w:val="22"/>
          <w:lang w:eastAsia="it-IT"/>
        </w:rPr>
        <w:t xml:space="preserve"> prorogata fino al 30 giugno 2025 la possibilità di utilizzare l’interfaccia web messa a disposizione dalla Piattaforma PCP dell’Autorità per gli affidamenti diretti di importo inferiore a 5.000 euro in caso di impossibilità o difficoltà di ricorso alle PAD al fine di consentire l’assolvimento delle funzioni ad essa demandate, ivi compresi gli obblighi in materia di trasparenza.</w:t>
      </w:r>
      <w:r w:rsidRPr="0012538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8E2B618"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vigente Statuto di Ateneo;</w:t>
      </w:r>
    </w:p>
    <w:p w14:paraId="6C709594" w14:textId="77777777" w:rsidR="00A93FF8" w:rsidRPr="00125382" w:rsidRDefault="00A93FF8" w:rsidP="00380D57">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vigente Regolamento di Ateneo per l’Amministrazione e la Finanza e la Contabilità, ed in particolare l’art. 56;</w:t>
      </w:r>
    </w:p>
    <w:p w14:paraId="36273DF6" w14:textId="77777777" w:rsidR="00A93FF8" w:rsidRPr="00125382" w:rsidRDefault="00A93FF8" w:rsidP="00380D57">
      <w:pPr>
        <w:pStyle w:val="Nessunaspaziatura"/>
        <w:ind w:left="1440" w:hanging="1440"/>
        <w:jc w:val="both"/>
        <w:rPr>
          <w:rFonts w:ascii="Arial" w:eastAsia="Times New Roman" w:hAnsi="Arial" w:cs="Arial"/>
          <w:i/>
          <w:color w:val="232128"/>
          <w:lang w:eastAsia="it-IT"/>
        </w:rPr>
      </w:pPr>
      <w:r w:rsidRPr="00125382">
        <w:rPr>
          <w:rFonts w:ascii="Arial" w:eastAsia="Times New Roman" w:hAnsi="Arial" w:cs="Arial"/>
          <w:color w:val="232128"/>
          <w:lang w:eastAsia="it-IT"/>
        </w:rPr>
        <w:t>VISTO</w:t>
      </w:r>
      <w:r w:rsidRPr="00125382">
        <w:rPr>
          <w:rFonts w:ascii="Arial" w:eastAsia="Times New Roman" w:hAnsi="Arial" w:cs="Arial"/>
          <w:color w:val="232128"/>
          <w:lang w:eastAsia="it-IT"/>
        </w:rPr>
        <w:tab/>
        <w:t>il codice etico e codice di comportamento vigente dell’Università degli studi di Napoli Federico II</w:t>
      </w:r>
      <w:r w:rsidRPr="00125382">
        <w:rPr>
          <w:rFonts w:ascii="Arial" w:eastAsia="Times New Roman" w:hAnsi="Arial" w:cs="Arial"/>
          <w:i/>
          <w:color w:val="232128"/>
          <w:lang w:eastAsia="it-IT"/>
        </w:rPr>
        <w:t>;</w:t>
      </w:r>
    </w:p>
    <w:p w14:paraId="1A80CF20" w14:textId="00D8514F" w:rsidR="00A93FF8" w:rsidRPr="00125382" w:rsidRDefault="00A93FF8" w:rsidP="00380D57">
      <w:pPr>
        <w:suppressAutoHyphens w:val="0"/>
        <w:spacing w:after="160" w:line="259" w:lineRule="auto"/>
        <w:ind w:left="1410" w:hanging="1410"/>
        <w:jc w:val="both"/>
        <w:rPr>
          <w:rFonts w:ascii="Arial" w:eastAsiaTheme="minorHAnsi" w:hAnsi="Arial" w:cs="Arial"/>
          <w:sz w:val="22"/>
          <w:szCs w:val="22"/>
          <w:lang w:eastAsia="en-US"/>
        </w:rPr>
      </w:pPr>
      <w:r w:rsidRPr="00125382">
        <w:rPr>
          <w:rFonts w:ascii="Arial" w:hAnsi="Arial" w:cs="Arial"/>
          <w:sz w:val="22"/>
          <w:szCs w:val="22"/>
        </w:rPr>
        <w:t xml:space="preserve">VISTO </w:t>
      </w:r>
      <w:r w:rsidRPr="00125382">
        <w:rPr>
          <w:rFonts w:ascii="Arial" w:hAnsi="Arial" w:cs="Arial"/>
          <w:sz w:val="22"/>
          <w:szCs w:val="22"/>
        </w:rPr>
        <w:tab/>
      </w:r>
      <w:r w:rsidRPr="00125382">
        <w:rPr>
          <w:rFonts w:ascii="Arial" w:hAnsi="Arial" w:cs="Arial"/>
          <w:sz w:val="22"/>
          <w:szCs w:val="22"/>
        </w:rPr>
        <w:tab/>
        <w:t xml:space="preserve">il Decreto del Direttore del </w:t>
      </w:r>
      <w:r w:rsidR="007538A9" w:rsidRPr="00125382">
        <w:rPr>
          <w:rFonts w:ascii="Arial" w:hAnsi="Arial" w:cs="Arial"/>
          <w:sz w:val="22"/>
          <w:szCs w:val="22"/>
        </w:rPr>
        <w:t>BAP n.</w:t>
      </w:r>
      <w:r w:rsidRPr="00125382">
        <w:rPr>
          <w:rFonts w:ascii="Arial" w:hAnsi="Arial" w:cs="Arial"/>
          <w:sz w:val="22"/>
          <w:szCs w:val="22"/>
        </w:rPr>
        <w:t xml:space="preserve"> 1 </w:t>
      </w:r>
      <w:r w:rsidR="007538A9" w:rsidRPr="00125382">
        <w:rPr>
          <w:rFonts w:ascii="Arial" w:hAnsi="Arial" w:cs="Arial"/>
          <w:sz w:val="22"/>
          <w:szCs w:val="22"/>
        </w:rPr>
        <w:t>del 10</w:t>
      </w:r>
      <w:r w:rsidRPr="00125382">
        <w:rPr>
          <w:rFonts w:ascii="Arial" w:hAnsi="Arial" w:cs="Arial"/>
          <w:sz w:val="22"/>
          <w:szCs w:val="22"/>
        </w:rPr>
        <w:t xml:space="preserve">/01/2025 di </w:t>
      </w:r>
      <w:r w:rsidRPr="00125382">
        <w:rPr>
          <w:rFonts w:ascii="Arial" w:eastAsiaTheme="minorHAnsi" w:hAnsi="Arial" w:cs="Arial"/>
          <w:sz w:val="22"/>
          <w:szCs w:val="22"/>
          <w:lang w:eastAsia="en-US"/>
        </w:rPr>
        <w:t>nomina per l’anno 2025 del Responsabile Unico progetto</w:t>
      </w:r>
      <w:r w:rsidR="00C13221">
        <w:rPr>
          <w:rFonts w:ascii="Arial" w:eastAsiaTheme="minorHAnsi" w:hAnsi="Arial" w:cs="Arial"/>
          <w:sz w:val="22"/>
          <w:szCs w:val="22"/>
          <w:lang w:eastAsia="en-US"/>
        </w:rPr>
        <w:t xml:space="preserve"> </w:t>
      </w:r>
      <w:r w:rsidRPr="00125382">
        <w:rPr>
          <w:rFonts w:ascii="Arial" w:eastAsiaTheme="minorHAnsi" w:hAnsi="Arial" w:cs="Arial"/>
          <w:sz w:val="22"/>
          <w:szCs w:val="22"/>
          <w:lang w:eastAsia="en-US"/>
        </w:rPr>
        <w:t>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 del medesimo decreto.</w:t>
      </w:r>
    </w:p>
    <w:p w14:paraId="5A96C069" w14:textId="76084CAC" w:rsidR="00A93FF8" w:rsidRPr="00A013B1" w:rsidRDefault="00A93FF8" w:rsidP="00380D57">
      <w:pPr>
        <w:pStyle w:val="Default"/>
        <w:jc w:val="both"/>
        <w:rPr>
          <w:rFonts w:ascii="Arial" w:hAnsi="Arial" w:cs="Arial"/>
          <w:sz w:val="22"/>
          <w:szCs w:val="22"/>
        </w:rPr>
      </w:pPr>
      <w:r w:rsidRPr="00125382">
        <w:rPr>
          <w:rFonts w:ascii="Arial" w:hAnsi="Arial" w:cs="Arial"/>
          <w:color w:val="0C0C0F"/>
          <w:sz w:val="22"/>
          <w:szCs w:val="22"/>
        </w:rPr>
        <w:t>VISTA</w:t>
      </w:r>
      <w:r w:rsidRPr="00125382">
        <w:rPr>
          <w:rFonts w:ascii="Arial" w:hAnsi="Arial" w:cs="Arial"/>
          <w:color w:val="0C0C0F"/>
          <w:sz w:val="22"/>
          <w:szCs w:val="22"/>
        </w:rPr>
        <w:tab/>
      </w:r>
      <w:r w:rsidRPr="00125382">
        <w:rPr>
          <w:rFonts w:ascii="Arial" w:hAnsi="Arial" w:cs="Arial"/>
          <w:color w:val="0C0C0F"/>
          <w:sz w:val="22"/>
          <w:szCs w:val="22"/>
        </w:rPr>
        <w:tab/>
      </w:r>
      <w:r w:rsidRPr="00A013B1">
        <w:rPr>
          <w:rFonts w:ascii="Arial" w:hAnsi="Arial" w:cs="Arial"/>
          <w:sz w:val="22"/>
          <w:szCs w:val="22"/>
        </w:rPr>
        <w:t xml:space="preserve">la </w:t>
      </w:r>
      <w:r w:rsidR="00C13221" w:rsidRPr="00A013B1">
        <w:rPr>
          <w:rFonts w:ascii="Arial" w:hAnsi="Arial" w:cs="Arial"/>
          <w:sz w:val="22"/>
          <w:szCs w:val="22"/>
        </w:rPr>
        <w:t xml:space="preserve">propria </w:t>
      </w:r>
      <w:r w:rsidRPr="00A013B1">
        <w:rPr>
          <w:rFonts w:ascii="Arial" w:hAnsi="Arial" w:cs="Arial"/>
          <w:sz w:val="22"/>
          <w:szCs w:val="22"/>
        </w:rPr>
        <w:t xml:space="preserve">richiesta avanzata in data </w:t>
      </w:r>
      <w:r w:rsidR="00C13221" w:rsidRPr="00A013B1">
        <w:rPr>
          <w:rFonts w:ascii="Arial" w:hAnsi="Arial" w:cs="Arial"/>
          <w:sz w:val="22"/>
          <w:szCs w:val="22"/>
        </w:rPr>
        <w:t>odierna</w:t>
      </w:r>
      <w:r w:rsidRPr="00A013B1">
        <w:rPr>
          <w:rFonts w:ascii="Arial" w:hAnsi="Arial" w:cs="Arial"/>
          <w:sz w:val="22"/>
          <w:szCs w:val="22"/>
        </w:rPr>
        <w:t xml:space="preserve">, relativa </w:t>
      </w:r>
      <w:r w:rsidR="003B2D5D" w:rsidRPr="00A013B1">
        <w:rPr>
          <w:rFonts w:ascii="Arial" w:hAnsi="Arial" w:cs="Arial"/>
          <w:sz w:val="22"/>
          <w:szCs w:val="22"/>
        </w:rPr>
        <w:t>alla stampa di pannelli</w:t>
      </w:r>
      <w:r w:rsidR="003B2D5D" w:rsidRPr="00A013B1">
        <w:rPr>
          <w:rFonts w:ascii="Arial" w:hAnsi="Arial" w:cs="Arial"/>
          <w:color w:val="2C3639"/>
          <w:sz w:val="22"/>
          <w:szCs w:val="22"/>
        </w:rPr>
        <w:t xml:space="preserve"> per la mostra che si inaugurerà il 13 giugno p.v. presso villa Arbusto a Lacco Ameno</w:t>
      </w:r>
      <w:r w:rsidR="00A013B1" w:rsidRPr="00A013B1">
        <w:rPr>
          <w:rFonts w:ascii="Arial" w:hAnsi="Arial" w:cs="Arial"/>
          <w:color w:val="2C3639"/>
          <w:sz w:val="22"/>
          <w:szCs w:val="22"/>
        </w:rPr>
        <w:t xml:space="preserve">, </w:t>
      </w:r>
      <w:r w:rsidR="00C9781D">
        <w:rPr>
          <w:rFonts w:ascii="Arial" w:hAnsi="Arial" w:cs="Arial"/>
          <w:color w:val="2C3639"/>
          <w:sz w:val="22"/>
          <w:szCs w:val="22"/>
        </w:rPr>
        <w:t>p</w:t>
      </w:r>
      <w:r w:rsidR="00A013B1" w:rsidRPr="00A013B1">
        <w:rPr>
          <w:rFonts w:ascii="Arial" w:hAnsi="Arial" w:cs="Arial"/>
          <w:color w:val="2C3639"/>
          <w:sz w:val="22"/>
          <w:szCs w:val="22"/>
        </w:rPr>
        <w:t xml:space="preserve">er lo svolgimento del progetto "Gli architetti di Rizzoli", finanziato dalla Regione Campania, bando Qualità </w:t>
      </w:r>
      <w:r w:rsidR="00C9781D">
        <w:rPr>
          <w:rFonts w:ascii="Arial" w:hAnsi="Arial" w:cs="Arial"/>
          <w:color w:val="2C3639"/>
          <w:sz w:val="22"/>
          <w:szCs w:val="22"/>
        </w:rPr>
        <w:t>d</w:t>
      </w:r>
      <w:r w:rsidR="00A013B1" w:rsidRPr="00A013B1">
        <w:rPr>
          <w:rFonts w:ascii="Arial" w:hAnsi="Arial" w:cs="Arial"/>
          <w:color w:val="2C3639"/>
          <w:sz w:val="22"/>
          <w:szCs w:val="22"/>
        </w:rPr>
        <w:t>ell'architettura 2024</w:t>
      </w:r>
      <w:r w:rsidRPr="00A013B1">
        <w:rPr>
          <w:rFonts w:ascii="Arial" w:hAnsi="Arial" w:cs="Arial"/>
          <w:sz w:val="22"/>
          <w:szCs w:val="22"/>
        </w:rPr>
        <w:t>;</w:t>
      </w:r>
    </w:p>
    <w:p w14:paraId="6460686A" w14:textId="77777777" w:rsidR="00A93FF8" w:rsidRPr="00125382" w:rsidRDefault="00A93FF8" w:rsidP="00380D57">
      <w:pPr>
        <w:jc w:val="both"/>
        <w:rPr>
          <w:rFonts w:ascii="Arial" w:hAnsi="Arial" w:cs="Arial"/>
          <w:sz w:val="22"/>
          <w:szCs w:val="22"/>
        </w:rPr>
      </w:pPr>
    </w:p>
    <w:p w14:paraId="61929667" w14:textId="43FDC01C" w:rsidR="00A93FF8" w:rsidRPr="00125382" w:rsidRDefault="00A93FF8" w:rsidP="00380D57">
      <w:pPr>
        <w:suppressAutoHyphens w:val="0"/>
        <w:autoSpaceDE w:val="0"/>
        <w:autoSpaceDN w:val="0"/>
        <w:adjustRightInd w:val="0"/>
        <w:jc w:val="both"/>
        <w:rPr>
          <w:rFonts w:ascii="Arial" w:hAnsi="Arial" w:cs="Arial"/>
          <w:sz w:val="22"/>
          <w:szCs w:val="22"/>
          <w:lang w:eastAsia="it-IT"/>
        </w:rPr>
      </w:pPr>
      <w:r w:rsidRPr="00125382">
        <w:rPr>
          <w:rFonts w:ascii="Arial" w:hAnsi="Arial" w:cs="Arial"/>
          <w:sz w:val="22"/>
          <w:szCs w:val="22"/>
        </w:rPr>
        <w:t>CONSIDERATO</w:t>
      </w:r>
      <w:r w:rsidRPr="00125382">
        <w:rPr>
          <w:rFonts w:ascii="Arial" w:hAnsi="Arial" w:cs="Arial"/>
          <w:sz w:val="22"/>
          <w:szCs w:val="22"/>
        </w:rPr>
        <w:tab/>
        <w:t xml:space="preserve">che è di particolare interesse dell’amministrazione </w:t>
      </w:r>
      <w:bookmarkStart w:id="0" w:name="_Hlk90898313"/>
      <w:r w:rsidRPr="00125382">
        <w:rPr>
          <w:rFonts w:ascii="Arial" w:hAnsi="Arial" w:cs="Arial"/>
          <w:sz w:val="22"/>
          <w:szCs w:val="22"/>
        </w:rPr>
        <w:t>la riuscita del</w:t>
      </w:r>
      <w:r w:rsidR="00C9781D">
        <w:rPr>
          <w:rFonts w:ascii="Arial" w:hAnsi="Arial" w:cs="Arial"/>
          <w:sz w:val="22"/>
          <w:szCs w:val="22"/>
        </w:rPr>
        <w:t>la mostra</w:t>
      </w:r>
      <w:r w:rsidRPr="00125382">
        <w:rPr>
          <w:rFonts w:ascii="Arial" w:hAnsi="Arial" w:cs="Arial"/>
          <w:sz w:val="22"/>
          <w:szCs w:val="22"/>
        </w:rPr>
        <w:t xml:space="preserve"> suddett</w:t>
      </w:r>
      <w:r w:rsidR="00C9781D">
        <w:rPr>
          <w:rFonts w:ascii="Arial" w:hAnsi="Arial" w:cs="Arial"/>
          <w:sz w:val="22"/>
          <w:szCs w:val="22"/>
        </w:rPr>
        <w:t>a</w:t>
      </w:r>
      <w:r w:rsidRPr="00125382">
        <w:rPr>
          <w:rFonts w:ascii="Arial" w:hAnsi="Arial" w:cs="Arial"/>
          <w:sz w:val="22"/>
          <w:szCs w:val="22"/>
          <w:lang w:eastAsia="it-IT"/>
        </w:rPr>
        <w:t>;</w:t>
      </w:r>
    </w:p>
    <w:p w14:paraId="4FA0DCD6" w14:textId="77777777" w:rsidR="00A93FF8" w:rsidRPr="00125382" w:rsidRDefault="00A93FF8" w:rsidP="00380D57">
      <w:pPr>
        <w:suppressAutoHyphens w:val="0"/>
        <w:autoSpaceDE w:val="0"/>
        <w:autoSpaceDN w:val="0"/>
        <w:adjustRightInd w:val="0"/>
        <w:jc w:val="both"/>
        <w:rPr>
          <w:rFonts w:ascii="Arial" w:hAnsi="Arial" w:cs="Arial"/>
          <w:sz w:val="22"/>
          <w:szCs w:val="22"/>
        </w:rPr>
      </w:pPr>
    </w:p>
    <w:p w14:paraId="6944DB66" w14:textId="77777777" w:rsidR="00A93FF8" w:rsidRPr="00125382" w:rsidRDefault="00A93FF8" w:rsidP="00380D57">
      <w:pPr>
        <w:ind w:left="2124" w:right="707" w:hanging="2124"/>
        <w:jc w:val="both"/>
        <w:rPr>
          <w:rFonts w:ascii="Arial" w:hAnsi="Arial" w:cs="Arial"/>
          <w:sz w:val="22"/>
          <w:szCs w:val="22"/>
        </w:rPr>
      </w:pPr>
    </w:p>
    <w:p w14:paraId="11A1DA35" w14:textId="55BD21E7" w:rsidR="00A93FF8" w:rsidRPr="00125382" w:rsidRDefault="00A93FF8" w:rsidP="00380D57">
      <w:pPr>
        <w:ind w:left="2124" w:right="707" w:hanging="2124"/>
        <w:jc w:val="both"/>
        <w:rPr>
          <w:rFonts w:ascii="Arial" w:eastAsia="Calibri" w:hAnsi="Arial" w:cs="Arial"/>
          <w:sz w:val="22"/>
          <w:szCs w:val="22"/>
          <w:lang w:eastAsia="en-US"/>
        </w:rPr>
      </w:pPr>
      <w:r w:rsidRPr="00125382">
        <w:rPr>
          <w:rFonts w:ascii="Arial" w:hAnsi="Arial" w:cs="Arial"/>
          <w:sz w:val="22"/>
          <w:szCs w:val="22"/>
        </w:rPr>
        <w:t>VISTO</w:t>
      </w:r>
      <w:r w:rsidRPr="00125382">
        <w:rPr>
          <w:rFonts w:ascii="Arial" w:hAnsi="Arial" w:cs="Arial"/>
          <w:sz w:val="22"/>
          <w:szCs w:val="22"/>
        </w:rPr>
        <w:tab/>
        <w:t>che il BAP ha a disposizione le necessarie risorse economiche, progetto “RIASSEGNAZIONE ECONOMIE CDA N.</w:t>
      </w:r>
      <w:r w:rsidR="00945C98">
        <w:rPr>
          <w:rFonts w:ascii="Arial" w:hAnsi="Arial" w:cs="Arial"/>
          <w:sz w:val="22"/>
          <w:szCs w:val="22"/>
        </w:rPr>
        <w:t xml:space="preserve"> 58</w:t>
      </w:r>
      <w:r w:rsidRPr="00125382">
        <w:rPr>
          <w:rFonts w:ascii="Arial" w:hAnsi="Arial" w:cs="Arial"/>
          <w:sz w:val="22"/>
          <w:szCs w:val="22"/>
        </w:rPr>
        <w:t xml:space="preserve"> DEL </w:t>
      </w:r>
      <w:r w:rsidR="006E126E">
        <w:rPr>
          <w:rFonts w:ascii="Arial" w:hAnsi="Arial" w:cs="Arial"/>
          <w:sz w:val="22"/>
          <w:szCs w:val="22"/>
        </w:rPr>
        <w:t>29/05/2024</w:t>
      </w:r>
      <w:r w:rsidRPr="00125382">
        <w:rPr>
          <w:rFonts w:ascii="Arial" w:hAnsi="Arial" w:cs="Arial"/>
          <w:sz w:val="22"/>
          <w:szCs w:val="22"/>
        </w:rPr>
        <w:t>”;</w:t>
      </w:r>
    </w:p>
    <w:bookmarkEnd w:id="0"/>
    <w:p w14:paraId="093CEA4A" w14:textId="77777777" w:rsidR="00A93FF8" w:rsidRPr="00125382" w:rsidRDefault="00A93FF8" w:rsidP="00380D57">
      <w:pPr>
        <w:jc w:val="both"/>
        <w:rPr>
          <w:rFonts w:ascii="Arial" w:hAnsi="Arial" w:cs="Arial"/>
          <w:sz w:val="22"/>
          <w:szCs w:val="22"/>
        </w:rPr>
      </w:pPr>
    </w:p>
    <w:p w14:paraId="00F4D3DB" w14:textId="77777777" w:rsidR="00A93FF8" w:rsidRPr="00125382" w:rsidRDefault="00A93FF8" w:rsidP="00380D57">
      <w:pPr>
        <w:jc w:val="both"/>
        <w:rPr>
          <w:rFonts w:ascii="Arial" w:hAnsi="Arial" w:cs="Arial"/>
          <w:sz w:val="22"/>
          <w:szCs w:val="22"/>
        </w:rPr>
      </w:pPr>
    </w:p>
    <w:p w14:paraId="4B702A29" w14:textId="77777777" w:rsidR="00A93FF8" w:rsidRPr="00125382" w:rsidRDefault="00A93FF8" w:rsidP="00380D57">
      <w:pPr>
        <w:jc w:val="both"/>
        <w:rPr>
          <w:rFonts w:ascii="Arial" w:hAnsi="Arial" w:cs="Arial"/>
          <w:sz w:val="22"/>
          <w:szCs w:val="22"/>
        </w:rPr>
      </w:pPr>
      <w:r w:rsidRPr="00125382">
        <w:rPr>
          <w:rFonts w:ascii="Arial" w:hAnsi="Arial" w:cs="Arial"/>
          <w:sz w:val="22"/>
          <w:szCs w:val="22"/>
        </w:rPr>
        <w:t>DATO ATTO, pertanto, della necessità di affidare la fornitura di cui si necessita avente caratteristiche tecniche idonee a soddisfare le specifiche esigenze per cui si procede;</w:t>
      </w:r>
    </w:p>
    <w:p w14:paraId="290E4A2D" w14:textId="77777777" w:rsidR="00A93FF8" w:rsidRPr="00125382" w:rsidRDefault="00A93FF8" w:rsidP="00380D57">
      <w:pPr>
        <w:jc w:val="both"/>
        <w:rPr>
          <w:rFonts w:ascii="Arial" w:hAnsi="Arial" w:cs="Arial"/>
          <w:sz w:val="22"/>
          <w:szCs w:val="22"/>
        </w:rPr>
      </w:pPr>
    </w:p>
    <w:p w14:paraId="24407924" w14:textId="77777777" w:rsidR="00A93FF8" w:rsidRPr="00125382" w:rsidRDefault="00A93FF8" w:rsidP="00380D57">
      <w:pPr>
        <w:jc w:val="both"/>
        <w:rPr>
          <w:rFonts w:ascii="Arial" w:hAnsi="Arial" w:cs="Arial"/>
          <w:sz w:val="22"/>
          <w:szCs w:val="22"/>
        </w:rPr>
      </w:pPr>
      <w:r w:rsidRPr="00125382">
        <w:rPr>
          <w:rFonts w:ascii="Arial" w:hAnsi="Arial" w:cs="Arial"/>
          <w:sz w:val="22"/>
          <w:szCs w:val="22"/>
        </w:rPr>
        <w:lastRenderedPageBreak/>
        <w:t>DATO ATTO</w:t>
      </w:r>
      <w:r w:rsidRPr="00125382">
        <w:rPr>
          <w:rFonts w:ascii="Arial" w:hAnsi="Arial" w:cs="Arial"/>
          <w:sz w:val="22"/>
          <w:szCs w:val="22"/>
        </w:rPr>
        <w:tab/>
        <w:t xml:space="preserve"> </w:t>
      </w:r>
      <w:r w:rsidRPr="00125382">
        <w:rPr>
          <w:rFonts w:ascii="Arial" w:hAnsi="Arial" w:cs="Arial"/>
          <w:sz w:val="22"/>
          <w:szCs w:val="22"/>
        </w:rPr>
        <w:tab/>
        <w:t>della non esistenza di Convenzioni Consip attive in merito alla tipologia della fornitura suddetta;</w:t>
      </w:r>
    </w:p>
    <w:p w14:paraId="587416EB" w14:textId="77777777" w:rsidR="00A93FF8" w:rsidRPr="00125382" w:rsidRDefault="00A93FF8" w:rsidP="00380D57">
      <w:pPr>
        <w:jc w:val="both"/>
        <w:rPr>
          <w:rFonts w:ascii="Arial" w:hAnsi="Arial" w:cs="Arial"/>
          <w:sz w:val="22"/>
          <w:szCs w:val="22"/>
        </w:rPr>
      </w:pPr>
    </w:p>
    <w:p w14:paraId="78A02217" w14:textId="3C972E4E" w:rsidR="00A93FF8" w:rsidRPr="00125382" w:rsidRDefault="00A93FF8" w:rsidP="00380D57">
      <w:pPr>
        <w:jc w:val="both"/>
        <w:rPr>
          <w:rFonts w:ascii="Arial" w:hAnsi="Arial" w:cs="Arial"/>
          <w:sz w:val="22"/>
          <w:szCs w:val="22"/>
        </w:rPr>
      </w:pPr>
      <w:r w:rsidRPr="00125382">
        <w:rPr>
          <w:rFonts w:ascii="Arial" w:hAnsi="Arial" w:cs="Arial"/>
          <w:sz w:val="22"/>
          <w:szCs w:val="22"/>
        </w:rPr>
        <w:t>CONSIDERATO</w:t>
      </w:r>
      <w:r w:rsidRPr="00125382">
        <w:rPr>
          <w:rFonts w:ascii="Arial" w:hAnsi="Arial" w:cs="Arial"/>
          <w:sz w:val="22"/>
          <w:szCs w:val="22"/>
        </w:rPr>
        <w:tab/>
        <w:t>a seguito dell’indagine effettuata</w:t>
      </w:r>
      <w:r>
        <w:rPr>
          <w:rFonts w:ascii="Arial" w:hAnsi="Arial" w:cs="Arial"/>
          <w:sz w:val="22"/>
          <w:szCs w:val="22"/>
        </w:rPr>
        <w:t xml:space="preserve"> dal RUP </w:t>
      </w:r>
      <w:r w:rsidRPr="00125382">
        <w:rPr>
          <w:rFonts w:ascii="Arial" w:hAnsi="Arial" w:cs="Arial"/>
          <w:sz w:val="22"/>
          <w:szCs w:val="22"/>
        </w:rPr>
        <w:t xml:space="preserve">su servizio analogo offerto da altri operatori economici sul territorio, la ditta </w:t>
      </w:r>
      <w:r w:rsidR="00E841D9" w:rsidRPr="00E841D9">
        <w:rPr>
          <w:rFonts w:ascii="Arial" w:hAnsi="Arial" w:cs="Arial"/>
          <w:sz w:val="22"/>
          <w:szCs w:val="22"/>
        </w:rPr>
        <w:t>SALVATI S.A.S.DI CRISTINA MONACO</w:t>
      </w:r>
      <w:r>
        <w:rPr>
          <w:rFonts w:ascii="Arial" w:hAnsi="Arial" w:cs="Arial"/>
          <w:sz w:val="22"/>
          <w:szCs w:val="22"/>
        </w:rPr>
        <w:t xml:space="preserve"> </w:t>
      </w:r>
      <w:r w:rsidRPr="00125382">
        <w:rPr>
          <w:rFonts w:ascii="Arial" w:hAnsi="Arial" w:cs="Arial"/>
          <w:sz w:val="22"/>
          <w:szCs w:val="22"/>
        </w:rPr>
        <w:t xml:space="preserve">-richiede un prezzo congruo, pari ad euro </w:t>
      </w:r>
      <w:r w:rsidR="00B733EF">
        <w:rPr>
          <w:rFonts w:ascii="Arial" w:hAnsi="Arial" w:cs="Arial"/>
          <w:sz w:val="22"/>
          <w:szCs w:val="22"/>
        </w:rPr>
        <w:t>535</w:t>
      </w:r>
      <w:r>
        <w:rPr>
          <w:rFonts w:ascii="Arial" w:hAnsi="Arial" w:cs="Arial"/>
          <w:sz w:val="22"/>
          <w:szCs w:val="22"/>
        </w:rPr>
        <w:t>,00</w:t>
      </w:r>
      <w:r w:rsidRPr="00125382">
        <w:rPr>
          <w:rFonts w:ascii="Arial" w:hAnsi="Arial" w:cs="Arial"/>
          <w:sz w:val="22"/>
          <w:szCs w:val="22"/>
        </w:rPr>
        <w:t xml:space="preserve">, IVA </w:t>
      </w:r>
      <w:r>
        <w:rPr>
          <w:rFonts w:ascii="Arial" w:hAnsi="Arial" w:cs="Arial"/>
          <w:sz w:val="22"/>
          <w:szCs w:val="22"/>
        </w:rPr>
        <w:t>come per legge</w:t>
      </w:r>
      <w:r w:rsidRPr="00125382">
        <w:rPr>
          <w:rFonts w:ascii="Arial" w:hAnsi="Arial" w:cs="Arial"/>
          <w:sz w:val="22"/>
          <w:szCs w:val="22"/>
        </w:rPr>
        <w:t>;</w:t>
      </w:r>
    </w:p>
    <w:p w14:paraId="3248BBB3" w14:textId="77777777" w:rsidR="00A93FF8" w:rsidRPr="00125382" w:rsidRDefault="00A93FF8" w:rsidP="00380D57">
      <w:pPr>
        <w:jc w:val="both"/>
        <w:rPr>
          <w:rFonts w:ascii="Arial" w:hAnsi="Arial" w:cs="Arial"/>
          <w:sz w:val="22"/>
          <w:szCs w:val="22"/>
        </w:rPr>
      </w:pPr>
    </w:p>
    <w:p w14:paraId="0DD66A7F" w14:textId="680F9DA2" w:rsidR="00A93FF8" w:rsidRPr="00125382" w:rsidRDefault="00A93FF8" w:rsidP="00380D57">
      <w:pPr>
        <w:ind w:left="1416" w:hanging="1416"/>
        <w:jc w:val="both"/>
        <w:rPr>
          <w:rFonts w:ascii="Arial" w:hAnsi="Arial" w:cs="Arial"/>
          <w:sz w:val="22"/>
          <w:szCs w:val="22"/>
        </w:rPr>
      </w:pPr>
      <w:r w:rsidRPr="00125382">
        <w:rPr>
          <w:rFonts w:ascii="Arial" w:hAnsi="Arial" w:cs="Arial"/>
          <w:sz w:val="22"/>
          <w:szCs w:val="22"/>
        </w:rPr>
        <w:t>VISTO</w:t>
      </w:r>
      <w:r w:rsidRPr="00125382">
        <w:rPr>
          <w:rFonts w:ascii="Arial" w:hAnsi="Arial" w:cs="Arial"/>
          <w:sz w:val="22"/>
          <w:szCs w:val="22"/>
        </w:rPr>
        <w:tab/>
        <w:t>il parere favorevole all’acquisto di cui trattasi del responsabile del progetto, Prof. Maglio;</w:t>
      </w:r>
    </w:p>
    <w:p w14:paraId="75C0488D" w14:textId="77777777" w:rsidR="00A93FF8" w:rsidRPr="00125382" w:rsidRDefault="00A93FF8" w:rsidP="00380D57">
      <w:pPr>
        <w:jc w:val="both"/>
        <w:rPr>
          <w:rFonts w:ascii="Arial" w:hAnsi="Arial" w:cs="Arial"/>
          <w:sz w:val="22"/>
          <w:szCs w:val="22"/>
        </w:rPr>
      </w:pPr>
    </w:p>
    <w:p w14:paraId="6CAC2ED3" w14:textId="4419E8F5" w:rsidR="00A93FF8" w:rsidRPr="00125382" w:rsidRDefault="00A93FF8" w:rsidP="00380D57">
      <w:pPr>
        <w:ind w:left="1416" w:hanging="1416"/>
        <w:jc w:val="both"/>
        <w:rPr>
          <w:rFonts w:ascii="Arial" w:hAnsi="Arial" w:cs="Arial"/>
          <w:sz w:val="22"/>
          <w:szCs w:val="22"/>
        </w:rPr>
      </w:pPr>
      <w:r w:rsidRPr="00125382">
        <w:rPr>
          <w:rFonts w:ascii="Arial" w:hAnsi="Arial" w:cs="Arial"/>
          <w:sz w:val="22"/>
          <w:szCs w:val="22"/>
        </w:rPr>
        <w:t>CONSIDERATO</w:t>
      </w:r>
      <w:r w:rsidRPr="00125382">
        <w:rPr>
          <w:rFonts w:ascii="Arial" w:hAnsi="Arial" w:cs="Arial"/>
          <w:sz w:val="22"/>
          <w:szCs w:val="22"/>
        </w:rPr>
        <w:tab/>
        <w:t xml:space="preserve">che la prestazione offerta dall’operatore di cui sopra, per un importo complessivo di € </w:t>
      </w:r>
      <w:r w:rsidR="00602155">
        <w:rPr>
          <w:rFonts w:ascii="Arial" w:hAnsi="Arial" w:cs="Arial"/>
          <w:sz w:val="22"/>
          <w:szCs w:val="22"/>
        </w:rPr>
        <w:t>535</w:t>
      </w:r>
      <w:r>
        <w:rPr>
          <w:rFonts w:ascii="Arial" w:hAnsi="Arial" w:cs="Arial"/>
          <w:sz w:val="22"/>
          <w:szCs w:val="22"/>
        </w:rPr>
        <w:t>,00</w:t>
      </w:r>
      <w:r w:rsidRPr="00125382">
        <w:rPr>
          <w:rFonts w:ascii="Arial" w:hAnsi="Arial" w:cs="Arial"/>
          <w:sz w:val="22"/>
          <w:szCs w:val="22"/>
        </w:rPr>
        <w:t xml:space="preserve">, IVA </w:t>
      </w:r>
      <w:r>
        <w:rPr>
          <w:rFonts w:ascii="Arial" w:hAnsi="Arial" w:cs="Arial"/>
          <w:sz w:val="22"/>
          <w:szCs w:val="22"/>
        </w:rPr>
        <w:t>come per legge</w:t>
      </w:r>
      <w:r w:rsidRPr="00125382">
        <w:rPr>
          <w:rFonts w:ascii="Arial" w:hAnsi="Arial" w:cs="Arial"/>
          <w:sz w:val="22"/>
          <w:szCs w:val="22"/>
        </w:rPr>
        <w:t xml:space="preserve">, come da preventivo del </w:t>
      </w:r>
      <w:r w:rsidR="00E32460">
        <w:rPr>
          <w:rFonts w:ascii="Arial" w:hAnsi="Arial" w:cs="Arial"/>
          <w:sz w:val="22"/>
          <w:szCs w:val="22"/>
        </w:rPr>
        <w:t>03/06/2025</w:t>
      </w:r>
      <w:r w:rsidRPr="00125382">
        <w:rPr>
          <w:rFonts w:ascii="Arial" w:hAnsi="Arial" w:cs="Arial"/>
          <w:sz w:val="22"/>
          <w:szCs w:val="22"/>
        </w:rPr>
        <w:t>, risponde ai fabbisogni dell’Amministrazione;</w:t>
      </w:r>
    </w:p>
    <w:p w14:paraId="248D3A2F" w14:textId="77777777" w:rsidR="00A93FF8" w:rsidRPr="00125382" w:rsidRDefault="00A93FF8" w:rsidP="00380D57">
      <w:pPr>
        <w:jc w:val="both"/>
        <w:rPr>
          <w:rFonts w:ascii="Arial" w:hAnsi="Arial" w:cs="Arial"/>
          <w:sz w:val="22"/>
          <w:szCs w:val="22"/>
        </w:rPr>
      </w:pPr>
    </w:p>
    <w:p w14:paraId="58FDD558" w14:textId="77777777" w:rsidR="00A93FF8" w:rsidRPr="00125382" w:rsidRDefault="00A93FF8" w:rsidP="00380D57">
      <w:pPr>
        <w:suppressAutoHyphens w:val="0"/>
        <w:spacing w:after="160" w:line="259" w:lineRule="auto"/>
        <w:ind w:left="1410" w:hanging="1410"/>
        <w:jc w:val="both"/>
        <w:rPr>
          <w:rFonts w:ascii="Arial" w:hAnsi="Arial" w:cs="Arial"/>
          <w:color w:val="0C0C0F"/>
          <w:sz w:val="22"/>
          <w:szCs w:val="22"/>
        </w:rPr>
      </w:pPr>
      <w:r w:rsidRPr="00125382">
        <w:rPr>
          <w:rFonts w:ascii="Arial" w:hAnsi="Arial" w:cs="Arial"/>
          <w:color w:val="0C0C0F"/>
          <w:sz w:val="22"/>
          <w:szCs w:val="22"/>
        </w:rPr>
        <w:t>RILEVATA</w:t>
      </w:r>
      <w:r w:rsidRPr="00125382">
        <w:rPr>
          <w:rFonts w:ascii="Arial" w:hAnsi="Arial" w:cs="Arial"/>
          <w:color w:val="0C0C0F"/>
          <w:sz w:val="22"/>
          <w:szCs w:val="22"/>
        </w:rPr>
        <w:tab/>
        <w:t>l’esigenza di procedere all’affidamento della fornitura di cui sopra;</w:t>
      </w:r>
    </w:p>
    <w:p w14:paraId="03E2DD96" w14:textId="77777777" w:rsidR="00A93FF8" w:rsidRPr="00125382" w:rsidRDefault="00A93FF8" w:rsidP="00380D57">
      <w:pPr>
        <w:pStyle w:val="Nessunaspaziatura"/>
        <w:ind w:left="1440" w:hanging="1440"/>
        <w:jc w:val="both"/>
        <w:rPr>
          <w:rFonts w:ascii="Arial" w:hAnsi="Arial" w:cs="Arial"/>
          <w:color w:val="0C0C0F"/>
        </w:rPr>
      </w:pPr>
      <w:r w:rsidRPr="00125382">
        <w:rPr>
          <w:rFonts w:ascii="Arial" w:hAnsi="Arial" w:cs="Arial"/>
          <w:color w:val="0C0C0F"/>
        </w:rPr>
        <w:t>DATO ATTO</w:t>
      </w:r>
      <w:r w:rsidRPr="00125382">
        <w:rPr>
          <w:rFonts w:ascii="Arial" w:hAnsi="Arial" w:cs="Arial"/>
          <w:color w:val="0C0C0F"/>
        </w:rPr>
        <w:tab/>
        <w:t xml:space="preserve">che l’art. 17, comma 2, del </w:t>
      </w:r>
      <w:hyperlink r:id="rId9" w:history="1">
        <w:r w:rsidRPr="00125382">
          <w:rPr>
            <w:rStyle w:val="Collegamentoipertestuale"/>
            <w:rFonts w:ascii="Arial" w:hAnsi="Arial" w:cs="Arial"/>
          </w:rPr>
          <w:t>d.lgs. 36/2023</w:t>
        </w:r>
      </w:hyperlink>
      <w:r w:rsidRPr="00125382">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315B8355" w14:textId="77777777" w:rsidR="00A93FF8" w:rsidRPr="00125382" w:rsidRDefault="00A93FF8" w:rsidP="00380D57">
      <w:pPr>
        <w:pStyle w:val="Nessunaspaziatura"/>
        <w:ind w:left="1440" w:hanging="1440"/>
        <w:jc w:val="both"/>
        <w:rPr>
          <w:rFonts w:ascii="Arial" w:hAnsi="Arial" w:cs="Arial"/>
          <w:color w:val="0C0C0F"/>
        </w:rPr>
      </w:pPr>
      <w:r w:rsidRPr="00125382">
        <w:rPr>
          <w:rFonts w:ascii="Arial" w:hAnsi="Arial" w:cs="Arial"/>
          <w:color w:val="0C0C0F"/>
        </w:rPr>
        <w:t>DATO ATTO</w:t>
      </w:r>
      <w:r w:rsidRPr="00125382">
        <w:rPr>
          <w:rFonts w:ascii="Arial" w:hAnsi="Arial" w:cs="Arial"/>
          <w:color w:val="0C0C0F"/>
        </w:rPr>
        <w:tab/>
        <w:t>che il presente procedimento è finalizzato alla stipulazione di un contratto per l’affidamento di che trattasi le cui caratteristiche essenziali sono qui riassunte:</w:t>
      </w:r>
    </w:p>
    <w:p w14:paraId="1ECA246E" w14:textId="644A47F3" w:rsidR="00A93FF8" w:rsidRPr="00125382" w:rsidRDefault="009E555C" w:rsidP="00380D57">
      <w:pPr>
        <w:pStyle w:val="Nessunaspaziatura"/>
        <w:numPr>
          <w:ilvl w:val="0"/>
          <w:numId w:val="5"/>
        </w:numPr>
        <w:jc w:val="both"/>
        <w:rPr>
          <w:rFonts w:ascii="Arial" w:hAnsi="Arial" w:cs="Arial"/>
          <w:color w:val="0C0C0F"/>
        </w:rPr>
      </w:pPr>
      <w:r w:rsidRPr="00A013B1">
        <w:rPr>
          <w:rFonts w:ascii="Arial" w:hAnsi="Arial" w:cs="Arial"/>
        </w:rPr>
        <w:t>stampa di pannelli</w:t>
      </w:r>
      <w:r w:rsidRPr="00A013B1">
        <w:rPr>
          <w:rFonts w:ascii="Arial" w:hAnsi="Arial" w:cs="Arial"/>
          <w:color w:val="2C3639"/>
          <w:lang w:eastAsia="it-IT"/>
        </w:rPr>
        <w:t xml:space="preserve"> per la mostra che si inaugurerà il 13 giugno p.v. presso villa Arbusto a Lacco Ameno</w:t>
      </w:r>
      <w:r w:rsidR="00A93FF8" w:rsidRPr="00125382">
        <w:rPr>
          <w:rFonts w:ascii="Arial" w:hAnsi="Arial" w:cs="Arial"/>
          <w:color w:val="0C0C0F"/>
        </w:rPr>
        <w:t>;</w:t>
      </w:r>
    </w:p>
    <w:p w14:paraId="4BE44D8D" w14:textId="1DA8106C" w:rsidR="00A93FF8" w:rsidRPr="00125382" w:rsidRDefault="00A93FF8" w:rsidP="00380D57">
      <w:pPr>
        <w:pStyle w:val="Nessunaspaziatura"/>
        <w:numPr>
          <w:ilvl w:val="0"/>
          <w:numId w:val="5"/>
        </w:numPr>
        <w:jc w:val="both"/>
        <w:rPr>
          <w:rFonts w:ascii="Arial" w:hAnsi="Arial" w:cs="Arial"/>
          <w:color w:val="0C0C0F"/>
        </w:rPr>
      </w:pPr>
      <w:r w:rsidRPr="00125382">
        <w:rPr>
          <w:rFonts w:ascii="Arial" w:hAnsi="Arial" w:cs="Arial"/>
          <w:color w:val="0C0C0F"/>
        </w:rPr>
        <w:t xml:space="preserve">Importo del contratto: </w:t>
      </w:r>
      <w:bookmarkStart w:id="1" w:name="_Hlk196391140"/>
      <w:r>
        <w:rPr>
          <w:rFonts w:ascii="Arial" w:hAnsi="Arial" w:cs="Arial"/>
          <w:color w:val="0C0C0F"/>
        </w:rPr>
        <w:t xml:space="preserve">euro </w:t>
      </w:r>
      <w:r w:rsidR="000F2D29">
        <w:rPr>
          <w:rFonts w:ascii="Arial" w:hAnsi="Arial" w:cs="Arial"/>
        </w:rPr>
        <w:t>535</w:t>
      </w:r>
      <w:r>
        <w:rPr>
          <w:rFonts w:ascii="Arial" w:hAnsi="Arial" w:cs="Arial"/>
        </w:rPr>
        <w:t>,00</w:t>
      </w:r>
      <w:r w:rsidRPr="00125382">
        <w:rPr>
          <w:rFonts w:ascii="Arial" w:hAnsi="Arial" w:cs="Arial"/>
        </w:rPr>
        <w:t xml:space="preserve">, IVA </w:t>
      </w:r>
      <w:r>
        <w:rPr>
          <w:rFonts w:ascii="Arial" w:hAnsi="Arial" w:cs="Arial"/>
        </w:rPr>
        <w:t>come per legge</w:t>
      </w:r>
      <w:bookmarkEnd w:id="1"/>
      <w:r w:rsidRPr="00125382">
        <w:rPr>
          <w:rFonts w:ascii="Arial" w:hAnsi="Arial" w:cs="Arial"/>
          <w:color w:val="0C0C0F"/>
        </w:rPr>
        <w:t>;</w:t>
      </w:r>
    </w:p>
    <w:p w14:paraId="107FFFE7" w14:textId="77777777" w:rsidR="00A93FF8" w:rsidRPr="00125382" w:rsidRDefault="00A93FF8" w:rsidP="00380D57">
      <w:pPr>
        <w:pStyle w:val="Nessunaspaziatura"/>
        <w:numPr>
          <w:ilvl w:val="0"/>
          <w:numId w:val="5"/>
        </w:numPr>
        <w:jc w:val="both"/>
        <w:rPr>
          <w:rFonts w:ascii="Arial" w:hAnsi="Arial" w:cs="Arial"/>
          <w:color w:val="0C0C0F"/>
        </w:rPr>
      </w:pPr>
      <w:r w:rsidRPr="00125382">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1989070E" w14:textId="77777777" w:rsidR="00A93FF8" w:rsidRPr="00125382" w:rsidRDefault="00A93FF8" w:rsidP="00380D57">
      <w:pPr>
        <w:pStyle w:val="Nessunaspaziatura"/>
        <w:numPr>
          <w:ilvl w:val="0"/>
          <w:numId w:val="5"/>
        </w:numPr>
        <w:jc w:val="both"/>
        <w:rPr>
          <w:rFonts w:ascii="Arial" w:hAnsi="Arial" w:cs="Arial"/>
          <w:color w:val="0C0C0F"/>
        </w:rPr>
      </w:pPr>
      <w:r w:rsidRPr="00125382">
        <w:rPr>
          <w:rFonts w:ascii="Arial" w:hAnsi="Arial" w:cs="Arial"/>
          <w:color w:val="0C0C0F"/>
        </w:rPr>
        <w:t>Modalità di scelta del contraente: affidamento diretto ai sensi dell’art. 50 del d.lgs. 36/2023;</w:t>
      </w:r>
    </w:p>
    <w:p w14:paraId="38E05829" w14:textId="77777777" w:rsidR="00A93FF8" w:rsidRPr="00125382" w:rsidRDefault="00A93FF8" w:rsidP="00380D57">
      <w:pPr>
        <w:pStyle w:val="Nessunaspaziatura"/>
        <w:numPr>
          <w:ilvl w:val="0"/>
          <w:numId w:val="5"/>
        </w:numPr>
        <w:jc w:val="both"/>
        <w:rPr>
          <w:rFonts w:ascii="Arial" w:hAnsi="Arial" w:cs="Arial"/>
          <w:color w:val="0C0C0F"/>
        </w:rPr>
      </w:pPr>
      <w:r w:rsidRPr="00125382">
        <w:rPr>
          <w:rFonts w:ascii="Arial" w:hAnsi="Arial" w:cs="Arial"/>
          <w:color w:val="0C0C0F"/>
        </w:rPr>
        <w:t>Clausole ritenute essenziali: quelle contenute nella corrispondenza intercorsa tra le parti e nella documentazione della procedura di affidamento</w:t>
      </w:r>
    </w:p>
    <w:p w14:paraId="11A2FFF4" w14:textId="77777777" w:rsidR="00A93FF8" w:rsidRPr="00125382" w:rsidRDefault="00A93FF8" w:rsidP="00380D57">
      <w:pPr>
        <w:pStyle w:val="Nessunaspaziatura"/>
        <w:ind w:left="720"/>
        <w:jc w:val="both"/>
        <w:rPr>
          <w:rFonts w:ascii="Arial" w:hAnsi="Arial" w:cs="Arial"/>
          <w:color w:val="0C0C0F"/>
        </w:rPr>
      </w:pPr>
    </w:p>
    <w:p w14:paraId="3541EC10" w14:textId="77777777" w:rsidR="00A93FF8" w:rsidRPr="00125382" w:rsidRDefault="00A93FF8" w:rsidP="00380D57">
      <w:pPr>
        <w:pStyle w:val="Nessunaspaziatura"/>
        <w:ind w:left="1440" w:hanging="1440"/>
        <w:jc w:val="both"/>
        <w:rPr>
          <w:rFonts w:ascii="Arial" w:hAnsi="Arial" w:cs="Arial"/>
          <w:color w:val="0C0C0F"/>
        </w:rPr>
      </w:pPr>
      <w:r w:rsidRPr="00125382">
        <w:rPr>
          <w:rFonts w:ascii="Arial" w:hAnsi="Arial" w:cs="Arial"/>
          <w:color w:val="0C0C0F"/>
        </w:rPr>
        <w:t>RILEVATO</w:t>
      </w:r>
      <w:r w:rsidRPr="00125382">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3D09F309" w14:textId="77777777" w:rsidR="00A93FF8" w:rsidRPr="00125382" w:rsidRDefault="00A93FF8" w:rsidP="00380D57">
      <w:pPr>
        <w:ind w:left="1935" w:hanging="1935"/>
        <w:jc w:val="both"/>
        <w:rPr>
          <w:rFonts w:ascii="Arial" w:hAnsi="Arial" w:cs="Arial"/>
          <w:sz w:val="22"/>
          <w:szCs w:val="22"/>
        </w:rPr>
      </w:pPr>
      <w:r w:rsidRPr="00125382">
        <w:rPr>
          <w:rFonts w:ascii="Arial" w:hAnsi="Arial" w:cs="Arial"/>
          <w:sz w:val="22"/>
          <w:szCs w:val="22"/>
        </w:rPr>
        <w:t>APPURATO</w:t>
      </w:r>
    </w:p>
    <w:p w14:paraId="41BD7636"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 xml:space="preserve">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w:t>
      </w:r>
      <w:r w:rsidRPr="00125382">
        <w:rPr>
          <w:rFonts w:ascii="Arial" w:hAnsi="Arial" w:cs="Arial"/>
          <w:sz w:val="22"/>
          <w:szCs w:val="22"/>
        </w:rPr>
        <w:lastRenderedPageBreak/>
        <w:t>prestazioni contrattuali, anche individuati tra gli iscritti in elenchi o albi istituiti dalla stazione appaltante;</w:t>
      </w:r>
    </w:p>
    <w:p w14:paraId="1C6CDC92"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1756968C"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6FDA339A"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125382">
          <w:rPr>
            <w:rStyle w:val="Collegamentoipertestuale"/>
            <w:rFonts w:ascii="Arial" w:hAnsi="Arial" w:cs="Arial"/>
            <w:sz w:val="22"/>
            <w:szCs w:val="22"/>
          </w:rPr>
          <w:t>offerte anomale</w:t>
        </w:r>
      </w:hyperlink>
      <w:r w:rsidRPr="00125382">
        <w:rPr>
          <w:rFonts w:ascii="Arial" w:hAnsi="Arial" w:cs="Arial"/>
          <w:sz w:val="22"/>
          <w:szCs w:val="22"/>
        </w:rPr>
        <w:t>;</w:t>
      </w:r>
    </w:p>
    <w:p w14:paraId="20FA845F" w14:textId="77777777" w:rsidR="00A93FF8" w:rsidRPr="00125382" w:rsidRDefault="00A93FF8" w:rsidP="00380D57">
      <w:pPr>
        <w:numPr>
          <w:ilvl w:val="0"/>
          <w:numId w:val="6"/>
        </w:numPr>
        <w:suppressAutoHyphens w:val="0"/>
        <w:jc w:val="both"/>
        <w:rPr>
          <w:rFonts w:ascii="Arial" w:hAnsi="Arial" w:cs="Arial"/>
          <w:sz w:val="22"/>
          <w:szCs w:val="22"/>
        </w:rPr>
      </w:pPr>
      <w:r w:rsidRPr="00125382">
        <w:rPr>
          <w:rFonts w:ascii="Arial" w:hAnsi="Arial" w:cs="Arial"/>
          <w:sz w:val="22"/>
          <w:szCs w:val="22"/>
        </w:rPr>
        <w:t xml:space="preserve">che, in tema di </w:t>
      </w:r>
      <w:hyperlink r:id="rId11" w:history="1">
        <w:r w:rsidRPr="00125382">
          <w:rPr>
            <w:rStyle w:val="Collegamentoipertestuale"/>
            <w:rFonts w:ascii="Arial" w:hAnsi="Arial" w:cs="Arial"/>
            <w:sz w:val="22"/>
            <w:szCs w:val="22"/>
          </w:rPr>
          <w:t>imposta di bollo in materia di contratti pubblici,</w:t>
        </w:r>
      </w:hyperlink>
      <w:r w:rsidRPr="00125382">
        <w:rPr>
          <w:rFonts w:ascii="Arial" w:hAnsi="Arial" w:cs="Arial"/>
          <w:sz w:val="22"/>
          <w:szCs w:val="22"/>
        </w:rPr>
        <w:t xml:space="preserve"> si rende applicabile quanto disposto all’allegato I.4 del d.lgs. 36/2023</w:t>
      </w:r>
    </w:p>
    <w:p w14:paraId="45B4F9DE" w14:textId="77777777" w:rsidR="00A93FF8" w:rsidRPr="00125382" w:rsidRDefault="00A93FF8" w:rsidP="00380D57">
      <w:pPr>
        <w:ind w:left="1935" w:hanging="1935"/>
        <w:jc w:val="both"/>
        <w:rPr>
          <w:rFonts w:ascii="Arial" w:hAnsi="Arial" w:cs="Arial"/>
          <w:sz w:val="22"/>
          <w:szCs w:val="22"/>
        </w:rPr>
      </w:pPr>
    </w:p>
    <w:p w14:paraId="4AE28CD2" w14:textId="77777777" w:rsidR="00A93FF8" w:rsidRPr="00125382" w:rsidRDefault="00A93FF8" w:rsidP="00380D57">
      <w:pPr>
        <w:ind w:left="1935" w:hanging="1935"/>
        <w:jc w:val="both"/>
        <w:rPr>
          <w:rFonts w:ascii="Arial" w:hAnsi="Arial" w:cs="Arial"/>
          <w:sz w:val="22"/>
          <w:szCs w:val="22"/>
        </w:rPr>
      </w:pPr>
      <w:r w:rsidRPr="00125382">
        <w:rPr>
          <w:rFonts w:ascii="Arial" w:hAnsi="Arial" w:cs="Arial"/>
          <w:sz w:val="22"/>
          <w:szCs w:val="22"/>
        </w:rPr>
        <w:t>TENUTO CONTO</w:t>
      </w:r>
      <w:r w:rsidRPr="00125382">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0411F97" w14:textId="77777777" w:rsidR="00A93FF8" w:rsidRPr="00125382" w:rsidRDefault="00A93FF8" w:rsidP="00380D57">
      <w:pPr>
        <w:ind w:left="1935" w:hanging="1935"/>
        <w:jc w:val="both"/>
        <w:rPr>
          <w:rFonts w:ascii="Arial" w:hAnsi="Arial" w:cs="Arial"/>
          <w:sz w:val="22"/>
          <w:szCs w:val="22"/>
        </w:rPr>
      </w:pPr>
      <w:r w:rsidRPr="00125382">
        <w:rPr>
          <w:rFonts w:ascii="Arial" w:hAnsi="Arial" w:cs="Arial"/>
          <w:sz w:val="22"/>
          <w:szCs w:val="22"/>
        </w:rPr>
        <w:t>PRECISATO</w:t>
      </w:r>
      <w:r w:rsidRPr="00125382">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0D65D2C1" w14:textId="77777777" w:rsidR="00A93FF8" w:rsidRPr="00125382" w:rsidRDefault="00A93FF8" w:rsidP="00380D57">
      <w:pPr>
        <w:tabs>
          <w:tab w:val="left" w:pos="284"/>
        </w:tabs>
        <w:ind w:left="1935" w:hanging="1935"/>
        <w:jc w:val="both"/>
        <w:rPr>
          <w:rFonts w:ascii="Arial" w:hAnsi="Arial" w:cs="Arial"/>
          <w:sz w:val="22"/>
          <w:szCs w:val="22"/>
        </w:rPr>
      </w:pPr>
      <w:r w:rsidRPr="00125382">
        <w:rPr>
          <w:rFonts w:ascii="Arial" w:hAnsi="Arial" w:cs="Arial"/>
          <w:sz w:val="22"/>
          <w:szCs w:val="22"/>
        </w:rPr>
        <w:t>PREMESSO</w:t>
      </w:r>
      <w:r w:rsidRPr="00125382">
        <w:rPr>
          <w:rFonts w:ascii="Arial" w:hAnsi="Arial" w:cs="Arial"/>
          <w:sz w:val="22"/>
          <w:szCs w:val="22"/>
        </w:rPr>
        <w:tab/>
        <w:t>che è stata effettuata un’indagine di mercato per verificare la competitività del prezzo offerto dall’operatore economico;</w:t>
      </w:r>
    </w:p>
    <w:p w14:paraId="1652E300" w14:textId="77777777" w:rsidR="00A93FF8" w:rsidRPr="00125382" w:rsidRDefault="00A93FF8" w:rsidP="00380D57">
      <w:pPr>
        <w:jc w:val="both"/>
        <w:rPr>
          <w:rFonts w:ascii="Arial" w:hAnsi="Arial" w:cs="Arial"/>
          <w:sz w:val="22"/>
          <w:szCs w:val="22"/>
        </w:rPr>
      </w:pPr>
    </w:p>
    <w:p w14:paraId="04DB22E9" w14:textId="77777777" w:rsidR="00A93FF8" w:rsidRPr="00125382" w:rsidRDefault="00A93FF8" w:rsidP="00380D57">
      <w:pPr>
        <w:tabs>
          <w:tab w:val="left" w:pos="284"/>
        </w:tabs>
        <w:ind w:left="1935" w:hanging="1935"/>
        <w:jc w:val="both"/>
        <w:rPr>
          <w:rFonts w:ascii="Arial" w:hAnsi="Arial" w:cs="Arial"/>
          <w:sz w:val="22"/>
          <w:szCs w:val="22"/>
        </w:rPr>
      </w:pPr>
      <w:r w:rsidRPr="00125382">
        <w:rPr>
          <w:rFonts w:ascii="Arial" w:hAnsi="Arial" w:cs="Arial"/>
          <w:sz w:val="22"/>
          <w:szCs w:val="22"/>
        </w:rPr>
        <w:t>ATTESTATO</w:t>
      </w:r>
      <w:r w:rsidRPr="00125382">
        <w:rPr>
          <w:rFonts w:ascii="Arial" w:hAnsi="Arial" w:cs="Arial"/>
          <w:sz w:val="22"/>
          <w:szCs w:val="22"/>
        </w:rPr>
        <w:tab/>
        <w:t>che il RUP non versa in situazione di conflitto d’interesse alcuno in relazione alla procedura in oggetto, ai sensi   dell’art. 6 bis della legge n. 241/90 e s.m.i., dell’art. 7 del D.P.R. n. 62/2013, nonché dell’art. 42 del D.lgs. n. 50/2016 nonché per il d.lgs. 36/2023;</w:t>
      </w:r>
    </w:p>
    <w:p w14:paraId="65D7090D" w14:textId="77777777" w:rsidR="00A93FF8" w:rsidRPr="00125382" w:rsidRDefault="00A93FF8" w:rsidP="00380D57">
      <w:pPr>
        <w:pStyle w:val="Nessunaspaziatura"/>
        <w:ind w:left="1843" w:hanging="1985"/>
        <w:jc w:val="both"/>
        <w:rPr>
          <w:rFonts w:ascii="Arial" w:eastAsia="Times New Roman" w:hAnsi="Arial" w:cs="Arial"/>
          <w:color w:val="232128"/>
          <w:lang w:eastAsia="it-IT"/>
        </w:rPr>
      </w:pPr>
    </w:p>
    <w:p w14:paraId="058331B6" w14:textId="77777777" w:rsidR="00A93FF8" w:rsidRPr="00125382" w:rsidRDefault="00A93FF8" w:rsidP="00380D57">
      <w:pPr>
        <w:ind w:left="992" w:hanging="992"/>
        <w:jc w:val="both"/>
        <w:rPr>
          <w:rFonts w:ascii="Arial" w:hAnsi="Arial" w:cs="Arial"/>
          <w:b/>
          <w:bCs/>
          <w:sz w:val="22"/>
          <w:szCs w:val="22"/>
        </w:rPr>
      </w:pPr>
      <w:r w:rsidRPr="00125382">
        <w:rPr>
          <w:rFonts w:ascii="Arial" w:hAnsi="Arial" w:cs="Arial"/>
          <w:b/>
          <w:bCs/>
          <w:sz w:val="22"/>
          <w:szCs w:val="22"/>
        </w:rPr>
        <w:t>DETERMINA</w:t>
      </w:r>
    </w:p>
    <w:p w14:paraId="1516BB82" w14:textId="77777777" w:rsidR="00A93FF8" w:rsidRPr="00125382" w:rsidRDefault="00A93FF8" w:rsidP="00380D57">
      <w:pPr>
        <w:ind w:left="992" w:hanging="992"/>
        <w:jc w:val="both"/>
        <w:rPr>
          <w:rFonts w:ascii="Arial" w:hAnsi="Arial" w:cs="Arial"/>
          <w:b/>
          <w:bCs/>
          <w:sz w:val="22"/>
          <w:szCs w:val="22"/>
        </w:rPr>
      </w:pPr>
    </w:p>
    <w:p w14:paraId="24241A08" w14:textId="77777777" w:rsidR="00A93FF8" w:rsidRPr="00125382" w:rsidRDefault="00A93FF8" w:rsidP="00380D57">
      <w:pPr>
        <w:jc w:val="both"/>
        <w:rPr>
          <w:rFonts w:ascii="Arial" w:hAnsi="Arial" w:cs="Arial"/>
          <w:sz w:val="22"/>
          <w:szCs w:val="22"/>
        </w:rPr>
      </w:pPr>
      <w:r w:rsidRPr="00125382">
        <w:rPr>
          <w:rFonts w:ascii="Arial" w:hAnsi="Arial" w:cs="Arial"/>
          <w:sz w:val="22"/>
          <w:szCs w:val="22"/>
        </w:rPr>
        <w:t>Per i motivi espressi nella premessa, che si intendono integralmente richiamati:</w:t>
      </w:r>
    </w:p>
    <w:p w14:paraId="18077A67" w14:textId="77777777" w:rsidR="00A93FF8" w:rsidRPr="00125382" w:rsidRDefault="00A93FF8" w:rsidP="00380D57">
      <w:pPr>
        <w:jc w:val="both"/>
        <w:rPr>
          <w:rFonts w:ascii="Arial" w:hAnsi="Arial" w:cs="Arial"/>
          <w:sz w:val="22"/>
          <w:szCs w:val="22"/>
        </w:rPr>
      </w:pPr>
    </w:p>
    <w:p w14:paraId="71EF7E8F" w14:textId="77777777" w:rsidR="00A93FF8" w:rsidRPr="00125382" w:rsidRDefault="00A93FF8" w:rsidP="00380D57">
      <w:pPr>
        <w:jc w:val="both"/>
        <w:rPr>
          <w:rFonts w:ascii="Arial" w:hAnsi="Arial" w:cs="Arial"/>
          <w:sz w:val="22"/>
          <w:szCs w:val="22"/>
        </w:rPr>
      </w:pPr>
      <w:r w:rsidRPr="00125382">
        <w:rPr>
          <w:rFonts w:ascii="Arial" w:hAnsi="Arial" w:cs="Arial"/>
          <w:sz w:val="22"/>
          <w:szCs w:val="22"/>
        </w:rPr>
        <w:t xml:space="preserve">previa sottoscrizione della dichiarazione sostitutiva di atto notorio da parte del RUP (Mod_Ant_B3, stante l’assenza, in capo al medesimo, di conflitti di interesse, nei confronti della Ditta selezionata per l’acquisto in oggetto),  </w:t>
      </w:r>
    </w:p>
    <w:p w14:paraId="0BD7162F" w14:textId="77777777" w:rsidR="00A93FF8" w:rsidRPr="00125382" w:rsidRDefault="00A93FF8" w:rsidP="00380D57">
      <w:pPr>
        <w:jc w:val="both"/>
        <w:rPr>
          <w:rFonts w:ascii="Arial" w:hAnsi="Arial" w:cs="Arial"/>
          <w:sz w:val="22"/>
          <w:szCs w:val="22"/>
        </w:rPr>
      </w:pPr>
    </w:p>
    <w:p w14:paraId="557AC1A5" w14:textId="77777777" w:rsidR="00A93FF8" w:rsidRPr="00125382" w:rsidRDefault="00A93FF8" w:rsidP="00380D57">
      <w:pPr>
        <w:pStyle w:val="Default"/>
        <w:jc w:val="both"/>
        <w:rPr>
          <w:rFonts w:ascii="Arial" w:hAnsi="Arial" w:cs="Arial"/>
          <w:sz w:val="22"/>
          <w:szCs w:val="22"/>
        </w:rPr>
      </w:pPr>
      <w:r w:rsidRPr="00125382">
        <w:rPr>
          <w:rFonts w:ascii="Arial" w:hAnsi="Arial" w:cs="Arial"/>
          <w:sz w:val="22"/>
          <w:szCs w:val="22"/>
        </w:rPr>
        <w:t>DI AFFIDARE</w:t>
      </w:r>
    </w:p>
    <w:p w14:paraId="6163B619" w14:textId="77777777" w:rsidR="00A93FF8" w:rsidRPr="00125382" w:rsidRDefault="00A93FF8" w:rsidP="00380D57">
      <w:pPr>
        <w:pStyle w:val="Default"/>
        <w:jc w:val="both"/>
        <w:rPr>
          <w:rFonts w:ascii="Arial" w:hAnsi="Arial" w:cs="Arial"/>
          <w:sz w:val="22"/>
          <w:szCs w:val="22"/>
        </w:rPr>
      </w:pPr>
    </w:p>
    <w:p w14:paraId="494DD125" w14:textId="03D60FCD" w:rsidR="00A93FF8" w:rsidRPr="00125382" w:rsidRDefault="00A93FF8" w:rsidP="00380D57">
      <w:pPr>
        <w:pStyle w:val="Default"/>
        <w:jc w:val="both"/>
        <w:rPr>
          <w:rFonts w:ascii="Arial" w:hAnsi="Arial" w:cs="Arial"/>
          <w:sz w:val="22"/>
          <w:szCs w:val="22"/>
        </w:rPr>
      </w:pPr>
      <w:r w:rsidRPr="00125382">
        <w:rPr>
          <w:rFonts w:ascii="Arial" w:hAnsi="Arial" w:cs="Arial"/>
          <w:sz w:val="22"/>
          <w:szCs w:val="22"/>
        </w:rPr>
        <w:t xml:space="preserve">per le ragioni esplicitate in preambolo, le prestazioni in parola alla ditta </w:t>
      </w:r>
      <w:r w:rsidR="00752573" w:rsidRPr="00E841D9">
        <w:rPr>
          <w:rFonts w:ascii="Arial" w:hAnsi="Arial" w:cs="Arial"/>
          <w:sz w:val="22"/>
          <w:szCs w:val="22"/>
        </w:rPr>
        <w:t xml:space="preserve">SALVATI S.A.S.DI CRISTINA </w:t>
      </w:r>
      <w:r w:rsidR="00B22328" w:rsidRPr="00E841D9">
        <w:rPr>
          <w:rFonts w:ascii="Arial" w:hAnsi="Arial" w:cs="Arial"/>
          <w:sz w:val="22"/>
          <w:szCs w:val="22"/>
        </w:rPr>
        <w:t>MONACO</w:t>
      </w:r>
      <w:r w:rsidR="00B22328" w:rsidRPr="00125382">
        <w:rPr>
          <w:rFonts w:ascii="Arial" w:hAnsi="Arial" w:cs="Arial"/>
          <w:sz w:val="22"/>
          <w:szCs w:val="22"/>
        </w:rPr>
        <w:t xml:space="preserve"> -</w:t>
      </w:r>
      <w:r w:rsidRPr="00125382">
        <w:rPr>
          <w:rFonts w:ascii="Arial" w:hAnsi="Arial" w:cs="Arial"/>
          <w:sz w:val="22"/>
          <w:szCs w:val="22"/>
        </w:rPr>
        <w:t xml:space="preserve">con sede in Napoli -PIVA e C.F.  </w:t>
      </w:r>
      <w:r w:rsidR="00FB1795" w:rsidRPr="00FB1795">
        <w:rPr>
          <w:rFonts w:ascii="Arial" w:hAnsi="Arial" w:cs="Arial"/>
          <w:sz w:val="22"/>
          <w:szCs w:val="22"/>
        </w:rPr>
        <w:t>04791540638</w:t>
      </w:r>
      <w:r w:rsidR="00FB1795" w:rsidRPr="00FB1795">
        <w:rPr>
          <w:rFonts w:ascii="Arial" w:hAnsi="Arial" w:cs="Arial"/>
          <w:sz w:val="22"/>
          <w:szCs w:val="22"/>
        </w:rPr>
        <w:t xml:space="preserve"> </w:t>
      </w:r>
      <w:r w:rsidRPr="00125382">
        <w:rPr>
          <w:rFonts w:ascii="Arial" w:hAnsi="Arial" w:cs="Arial"/>
          <w:sz w:val="22"/>
          <w:szCs w:val="22"/>
        </w:rPr>
        <w:t xml:space="preserve">-, per un importo pari a </w:t>
      </w:r>
      <w:r>
        <w:rPr>
          <w:rFonts w:ascii="Arial" w:hAnsi="Arial" w:cs="Arial"/>
          <w:color w:val="0C0C0F"/>
        </w:rPr>
        <w:t xml:space="preserve">euro </w:t>
      </w:r>
      <w:r w:rsidR="00FB1795">
        <w:rPr>
          <w:rFonts w:ascii="Arial" w:hAnsi="Arial" w:cs="Arial"/>
          <w:sz w:val="22"/>
          <w:szCs w:val="22"/>
        </w:rPr>
        <w:t>535</w:t>
      </w:r>
      <w:r>
        <w:rPr>
          <w:rFonts w:ascii="Arial" w:hAnsi="Arial" w:cs="Arial"/>
          <w:sz w:val="22"/>
          <w:szCs w:val="22"/>
        </w:rPr>
        <w:t>,00</w:t>
      </w:r>
      <w:r w:rsidRPr="00125382">
        <w:rPr>
          <w:rFonts w:ascii="Arial" w:hAnsi="Arial" w:cs="Arial"/>
          <w:sz w:val="22"/>
          <w:szCs w:val="22"/>
        </w:rPr>
        <w:t xml:space="preserve">, IVA </w:t>
      </w:r>
      <w:r>
        <w:rPr>
          <w:rFonts w:ascii="Arial" w:hAnsi="Arial" w:cs="Arial"/>
          <w:sz w:val="22"/>
          <w:szCs w:val="22"/>
        </w:rPr>
        <w:lastRenderedPageBreak/>
        <w:t>come per legge</w:t>
      </w:r>
      <w:r w:rsidRPr="00125382">
        <w:rPr>
          <w:rFonts w:ascii="Arial" w:hAnsi="Arial" w:cs="Arial"/>
          <w:sz w:val="22"/>
          <w:szCs w:val="22"/>
        </w:rPr>
        <w:t>, in quanto l’offerta risulta adeguata rispetto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495D6024" w14:textId="3DFB8EFE" w:rsidR="00A93FF8" w:rsidRPr="00125382" w:rsidRDefault="00A93FF8" w:rsidP="00380D57">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impegnare la somma sul Progetto “</w:t>
      </w:r>
      <w:r w:rsidR="00640FD3" w:rsidRPr="00125382">
        <w:rPr>
          <w:rFonts w:ascii="Arial" w:hAnsi="Arial" w:cs="Arial"/>
          <w:sz w:val="22"/>
          <w:szCs w:val="22"/>
        </w:rPr>
        <w:t>RIASSEGNAZIONE ECONOMIE CDA N.</w:t>
      </w:r>
      <w:r w:rsidR="00640FD3">
        <w:rPr>
          <w:rFonts w:ascii="Arial" w:hAnsi="Arial" w:cs="Arial"/>
          <w:sz w:val="22"/>
          <w:szCs w:val="22"/>
        </w:rPr>
        <w:t xml:space="preserve"> 58</w:t>
      </w:r>
      <w:r w:rsidR="00640FD3" w:rsidRPr="00125382">
        <w:rPr>
          <w:rFonts w:ascii="Arial" w:hAnsi="Arial" w:cs="Arial"/>
          <w:sz w:val="22"/>
          <w:szCs w:val="22"/>
        </w:rPr>
        <w:t xml:space="preserve"> DEL </w:t>
      </w:r>
      <w:r w:rsidR="00640FD3">
        <w:rPr>
          <w:rFonts w:ascii="Arial" w:hAnsi="Arial" w:cs="Arial"/>
          <w:sz w:val="22"/>
          <w:szCs w:val="22"/>
        </w:rPr>
        <w:t>29/05/2024</w:t>
      </w:r>
      <w:r w:rsidRPr="00125382">
        <w:rPr>
          <w:rFonts w:ascii="Arial" w:hAnsi="Arial" w:cs="Arial"/>
          <w:sz w:val="22"/>
          <w:szCs w:val="22"/>
        </w:rPr>
        <w:t>”;</w:t>
      </w:r>
    </w:p>
    <w:p w14:paraId="1E3E2DE8" w14:textId="77777777" w:rsidR="00A93FF8" w:rsidRPr="00125382" w:rsidRDefault="00A93FF8" w:rsidP="00380D57">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 xml:space="preserve">DI DARE ATTO che, ai sensi dell’art. 18, comma 1, secondo periodo, del D. lgs. n. 36/2023, trattandosi di </w:t>
      </w:r>
      <w:hyperlink r:id="rId12" w:history="1">
        <w:r w:rsidRPr="00125382">
          <w:rPr>
            <w:rStyle w:val="Collegamentoipertestuale"/>
            <w:rFonts w:ascii="Arial" w:hAnsi="Arial" w:cs="Arial"/>
            <w:sz w:val="22"/>
            <w:szCs w:val="22"/>
          </w:rPr>
          <w:t>affidamento sottosoglia</w:t>
        </w:r>
      </w:hyperlink>
      <w:r w:rsidRPr="00125382">
        <w:rPr>
          <w:rStyle w:val="Collegamentoipertestuale"/>
          <w:rFonts w:ascii="Arial" w:hAnsi="Arial" w:cs="Arial"/>
          <w:sz w:val="22"/>
          <w:szCs w:val="22"/>
        </w:rPr>
        <w:t xml:space="preserve"> </w:t>
      </w:r>
      <w:r w:rsidRPr="00125382">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273D52D" w14:textId="77777777" w:rsidR="00A93FF8" w:rsidRPr="00125382" w:rsidRDefault="00A93FF8" w:rsidP="00380D57">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PRECISARE che trattandosi di affidamento di importo inferiore a 40.000 euro, sarà richiesto all’operatore economico dichiarazione sostitutiva di atto di notorietà circa 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40C60C85" w14:textId="77777777" w:rsidR="00A93FF8" w:rsidRPr="00125382" w:rsidRDefault="00A93FF8" w:rsidP="00380D57">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DEMANDARE al RUP anche per mezzo degli Uffici competenti, tutti gli adempimenti derivanti dalla presente determinazione.</w:t>
      </w:r>
    </w:p>
    <w:p w14:paraId="08DB16BF" w14:textId="77777777" w:rsidR="00A93FF8" w:rsidRPr="00125382" w:rsidRDefault="00A93FF8" w:rsidP="00A93FF8">
      <w:pPr>
        <w:jc w:val="both"/>
        <w:rPr>
          <w:rFonts w:ascii="Arial" w:hAnsi="Arial" w:cs="Arial"/>
          <w:sz w:val="22"/>
          <w:szCs w:val="22"/>
        </w:rPr>
      </w:pPr>
    </w:p>
    <w:p w14:paraId="58045B5A" w14:textId="77777777" w:rsidR="00A93FF8" w:rsidRPr="00125382" w:rsidRDefault="00A93FF8" w:rsidP="00A93FF8">
      <w:pPr>
        <w:jc w:val="both"/>
        <w:rPr>
          <w:rFonts w:ascii="Arial" w:hAnsi="Arial" w:cs="Arial"/>
          <w:kern w:val="1"/>
          <w:sz w:val="22"/>
          <w:szCs w:val="22"/>
        </w:rPr>
      </w:pPr>
    </w:p>
    <w:p w14:paraId="3A316DDA" w14:textId="77777777" w:rsidR="00A93FF8" w:rsidRPr="00125382" w:rsidRDefault="00A93FF8" w:rsidP="00A93FF8">
      <w:pPr>
        <w:jc w:val="both"/>
        <w:rPr>
          <w:rFonts w:ascii="Arial" w:hAnsi="Arial" w:cs="Arial"/>
          <w:kern w:val="1"/>
          <w:sz w:val="22"/>
          <w:szCs w:val="22"/>
        </w:rPr>
      </w:pPr>
    </w:p>
    <w:p w14:paraId="15501C17" w14:textId="77777777" w:rsidR="00A93FF8" w:rsidRPr="00125382" w:rsidRDefault="00A93FF8" w:rsidP="00A93FF8">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p>
    <w:p w14:paraId="3D52544E" w14:textId="77777777" w:rsidR="00A93FF8" w:rsidRPr="00125382" w:rsidRDefault="00A93FF8" w:rsidP="00A93FF8">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t>Il Direttore</w:t>
      </w:r>
    </w:p>
    <w:p w14:paraId="1A7905C9" w14:textId="5C70D87F" w:rsidR="00A93FF8" w:rsidRPr="00125382" w:rsidRDefault="00A93FF8" w:rsidP="00A93FF8">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t xml:space="preserve">      </w:t>
      </w:r>
      <w:r w:rsidRPr="00125382">
        <w:rPr>
          <w:rFonts w:ascii="Arial" w:hAnsi="Arial" w:cs="Arial"/>
          <w:kern w:val="1"/>
          <w:sz w:val="22"/>
          <w:szCs w:val="22"/>
        </w:rPr>
        <w:tab/>
        <w:t xml:space="preserve">      Prof. Andrea Maglio</w:t>
      </w:r>
    </w:p>
    <w:p w14:paraId="6550B0B3" w14:textId="77777777" w:rsidR="00BA384B" w:rsidRDefault="00BA384B" w:rsidP="00A93FF8">
      <w:pPr>
        <w:suppressAutoHyphens w:val="0"/>
        <w:autoSpaceDE w:val="0"/>
        <w:autoSpaceDN w:val="0"/>
        <w:adjustRightInd w:val="0"/>
        <w:jc w:val="both"/>
        <w:rPr>
          <w:rFonts w:ascii="Arial" w:hAnsi="Arial" w:cs="Arial"/>
          <w:sz w:val="24"/>
          <w:szCs w:val="24"/>
          <w:lang w:eastAsia="it-IT"/>
        </w:rPr>
      </w:pPr>
    </w:p>
    <w:p w14:paraId="4C1BCECB"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5FAE0A8D"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1920AD67"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12078D02"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4CF958DC"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7847D057"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p w14:paraId="767C056C" w14:textId="77777777" w:rsidR="00BA384B" w:rsidRDefault="00BA384B" w:rsidP="0086185B">
      <w:pPr>
        <w:suppressAutoHyphens w:val="0"/>
        <w:autoSpaceDE w:val="0"/>
        <w:autoSpaceDN w:val="0"/>
        <w:adjustRightInd w:val="0"/>
        <w:ind w:firstLine="708"/>
        <w:jc w:val="both"/>
        <w:rPr>
          <w:rFonts w:ascii="Arial" w:hAnsi="Arial" w:cs="Arial"/>
          <w:sz w:val="24"/>
          <w:szCs w:val="24"/>
          <w:lang w:eastAsia="it-IT"/>
        </w:rPr>
      </w:pPr>
    </w:p>
    <w:sectPr w:rsidR="00BA384B" w:rsidSect="00A65BB8">
      <w:headerReference w:type="default" r:id="rId13"/>
      <w:footerReference w:type="default" r:id="rId14"/>
      <w:pgSz w:w="11906" w:h="16838" w:code="9"/>
      <w:pgMar w:top="1417" w:right="1134" w:bottom="1134" w:left="1134" w:header="1134" w:footer="1134"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8D027" w14:textId="77777777" w:rsidR="00075AFA" w:rsidRDefault="00075AFA">
      <w:r>
        <w:separator/>
      </w:r>
    </w:p>
  </w:endnote>
  <w:endnote w:type="continuationSeparator" w:id="0">
    <w:p w14:paraId="33FD6919" w14:textId="77777777" w:rsidR="00075AFA" w:rsidRDefault="00075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DE69" w14:textId="77777777" w:rsidR="00EF6E3F" w:rsidRPr="008761A2" w:rsidRDefault="008F3616" w:rsidP="00B847F0">
    <w:pPr>
      <w:pStyle w:val="Pidipagina"/>
      <w:jc w:val="center"/>
      <w:rPr>
        <w:rFonts w:ascii="Aptos" w:hAnsi="Aptos"/>
        <w:color w:val="056839"/>
      </w:rPr>
    </w:pPr>
    <w:r>
      <w:rPr>
        <w:rFonts w:ascii="Aptos" w:hAnsi="Aptos" w:cs="Calibri"/>
        <w:noProof/>
        <w:color w:val="056839"/>
        <w:lang w:eastAsia="it-IT"/>
      </w:rPr>
      <w:drawing>
        <wp:inline distT="0" distB="0" distL="0" distR="0" wp14:anchorId="71612D75" wp14:editId="3819C54F">
          <wp:extent cx="2186940" cy="212090"/>
          <wp:effectExtent l="19050" t="0" r="381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186940" cy="21209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02316" w14:textId="77777777" w:rsidR="00075AFA" w:rsidRDefault="00075AFA">
      <w:r>
        <w:separator/>
      </w:r>
    </w:p>
  </w:footnote>
  <w:footnote w:type="continuationSeparator" w:id="0">
    <w:p w14:paraId="1FCD16F3" w14:textId="77777777" w:rsidR="00075AFA" w:rsidRDefault="00075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06C3A" w14:textId="77777777" w:rsidR="00EF6E3F" w:rsidRDefault="008F3616" w:rsidP="00AB1410">
    <w:pPr>
      <w:pStyle w:val="Titolo1"/>
      <w:numPr>
        <w:ilvl w:val="0"/>
        <w:numId w:val="3"/>
      </w:numPr>
      <w:tabs>
        <w:tab w:val="clear" w:pos="432"/>
      </w:tabs>
      <w:ind w:left="0" w:firstLine="0"/>
      <w:jc w:val="center"/>
    </w:pPr>
    <w:r>
      <w:rPr>
        <w:noProof/>
        <w:lang w:eastAsia="it-IT"/>
      </w:rPr>
      <w:drawing>
        <wp:inline distT="0" distB="0" distL="0" distR="0" wp14:anchorId="3BA26771" wp14:editId="60672E1E">
          <wp:extent cx="6122670" cy="75374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22670" cy="753745"/>
                  </a:xfrm>
                  <a:prstGeom prst="rect">
                    <a:avLst/>
                  </a:prstGeom>
                  <a:noFill/>
                  <a:ln w="9525">
                    <a:noFill/>
                    <a:miter lim="800000"/>
                    <a:headEnd/>
                    <a:tailEnd/>
                  </a:ln>
                </pic:spPr>
              </pic:pic>
            </a:graphicData>
          </a:graphic>
        </wp:inline>
      </w:drawing>
    </w:r>
  </w:p>
  <w:p w14:paraId="7214E1A8" w14:textId="77777777" w:rsidR="00AB1410" w:rsidRDefault="00AB1410" w:rsidP="00AB1410"/>
  <w:p w14:paraId="2621DC26" w14:textId="77777777" w:rsidR="00AB1410" w:rsidRPr="00AB1410" w:rsidRDefault="00AB1410" w:rsidP="00AB14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hint="default"/>
        <w:color w:val="000000"/>
        <w:sz w:val="24"/>
        <w:szCs w:val="24"/>
      </w:r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4A14C8"/>
    <w:multiLevelType w:val="hybridMultilevel"/>
    <w:tmpl w:val="CE088B40"/>
    <w:lvl w:ilvl="0" w:tplc="D9ECB6A8">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num w:numId="1" w16cid:durableId="1047605913">
    <w:abstractNumId w:val="0"/>
  </w:num>
  <w:num w:numId="2" w16cid:durableId="2057121076">
    <w:abstractNumId w:val="1"/>
  </w:num>
  <w:num w:numId="3" w16cid:durableId="1445886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268737">
    <w:abstractNumId w:val="5"/>
  </w:num>
  <w:num w:numId="5" w16cid:durableId="633098210">
    <w:abstractNumId w:val="3"/>
  </w:num>
  <w:num w:numId="6" w16cid:durableId="610088630">
    <w:abstractNumId w:val="4"/>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004"/>
    <w:rsid w:val="00025493"/>
    <w:rsid w:val="00055208"/>
    <w:rsid w:val="00060D13"/>
    <w:rsid w:val="00075AFA"/>
    <w:rsid w:val="000768F6"/>
    <w:rsid w:val="000E183D"/>
    <w:rsid w:val="000F2D29"/>
    <w:rsid w:val="001A488A"/>
    <w:rsid w:val="001C0779"/>
    <w:rsid w:val="001C0F0C"/>
    <w:rsid w:val="001E4383"/>
    <w:rsid w:val="001F0F5E"/>
    <w:rsid w:val="00267D8E"/>
    <w:rsid w:val="002808F2"/>
    <w:rsid w:val="002D160E"/>
    <w:rsid w:val="002F571D"/>
    <w:rsid w:val="00331376"/>
    <w:rsid w:val="00380D57"/>
    <w:rsid w:val="003B2D5D"/>
    <w:rsid w:val="003D4622"/>
    <w:rsid w:val="003F198B"/>
    <w:rsid w:val="004546FB"/>
    <w:rsid w:val="004C6FF6"/>
    <w:rsid w:val="005343FA"/>
    <w:rsid w:val="005A54B1"/>
    <w:rsid w:val="00602155"/>
    <w:rsid w:val="006269F4"/>
    <w:rsid w:val="00640FD3"/>
    <w:rsid w:val="006473BA"/>
    <w:rsid w:val="00671398"/>
    <w:rsid w:val="00687998"/>
    <w:rsid w:val="006E126E"/>
    <w:rsid w:val="006E59DB"/>
    <w:rsid w:val="00750429"/>
    <w:rsid w:val="00752573"/>
    <w:rsid w:val="007538A9"/>
    <w:rsid w:val="00765195"/>
    <w:rsid w:val="007658FE"/>
    <w:rsid w:val="00794361"/>
    <w:rsid w:val="007B69E1"/>
    <w:rsid w:val="00810961"/>
    <w:rsid w:val="00834810"/>
    <w:rsid w:val="0086185B"/>
    <w:rsid w:val="008761A2"/>
    <w:rsid w:val="00881C9B"/>
    <w:rsid w:val="008B5162"/>
    <w:rsid w:val="008C7199"/>
    <w:rsid w:val="008C727D"/>
    <w:rsid w:val="008F3616"/>
    <w:rsid w:val="00945C98"/>
    <w:rsid w:val="009A1810"/>
    <w:rsid w:val="009E4004"/>
    <w:rsid w:val="009E555C"/>
    <w:rsid w:val="00A013B1"/>
    <w:rsid w:val="00A65BB8"/>
    <w:rsid w:val="00A71757"/>
    <w:rsid w:val="00A93FF8"/>
    <w:rsid w:val="00AB1410"/>
    <w:rsid w:val="00B22328"/>
    <w:rsid w:val="00B25748"/>
    <w:rsid w:val="00B733EF"/>
    <w:rsid w:val="00B847F0"/>
    <w:rsid w:val="00BA384B"/>
    <w:rsid w:val="00BE7310"/>
    <w:rsid w:val="00C04159"/>
    <w:rsid w:val="00C13221"/>
    <w:rsid w:val="00C274FC"/>
    <w:rsid w:val="00C638C7"/>
    <w:rsid w:val="00C74E8C"/>
    <w:rsid w:val="00C9781D"/>
    <w:rsid w:val="00CA67EF"/>
    <w:rsid w:val="00D15560"/>
    <w:rsid w:val="00D96225"/>
    <w:rsid w:val="00DB4748"/>
    <w:rsid w:val="00DD2D4C"/>
    <w:rsid w:val="00DF3A9F"/>
    <w:rsid w:val="00E06C9C"/>
    <w:rsid w:val="00E32460"/>
    <w:rsid w:val="00E54650"/>
    <w:rsid w:val="00E61F80"/>
    <w:rsid w:val="00E819F6"/>
    <w:rsid w:val="00E841D9"/>
    <w:rsid w:val="00EA6871"/>
    <w:rsid w:val="00EB4065"/>
    <w:rsid w:val="00EC638B"/>
    <w:rsid w:val="00EC67EF"/>
    <w:rsid w:val="00EF6E3F"/>
    <w:rsid w:val="00F05E5A"/>
    <w:rsid w:val="00F67355"/>
    <w:rsid w:val="00FA6833"/>
    <w:rsid w:val="00FB1795"/>
    <w:rsid w:val="00FE0AE3"/>
    <w:rsid w:val="00FE63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A95A06D"/>
  <w15:docId w15:val="{6730A606-615C-47DE-9751-899AF5595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E4383"/>
    <w:pPr>
      <w:suppressAutoHyphens/>
    </w:pPr>
    <w:rPr>
      <w:lang w:eastAsia="ar-SA"/>
    </w:rPr>
  </w:style>
  <w:style w:type="paragraph" w:styleId="Titolo1">
    <w:name w:val="heading 1"/>
    <w:basedOn w:val="Normale"/>
    <w:next w:val="Normale"/>
    <w:qFormat/>
    <w:rsid w:val="001E4383"/>
    <w:pPr>
      <w:keepNext/>
      <w:numPr>
        <w:numId w:val="1"/>
      </w:numPr>
      <w:outlineLvl w:val="0"/>
    </w:pPr>
    <w:rPr>
      <w:b/>
      <w:sz w:val="28"/>
    </w:rPr>
  </w:style>
  <w:style w:type="paragraph" w:styleId="Titolo2">
    <w:name w:val="heading 2"/>
    <w:basedOn w:val="Normale"/>
    <w:next w:val="Normale"/>
    <w:qFormat/>
    <w:rsid w:val="001E4383"/>
    <w:pPr>
      <w:keepNext/>
      <w:numPr>
        <w:ilvl w:val="1"/>
        <w:numId w:val="1"/>
      </w:numPr>
      <w:jc w:val="both"/>
      <w:outlineLvl w:val="1"/>
    </w:pPr>
    <w:rPr>
      <w:sz w:val="28"/>
    </w:rPr>
  </w:style>
  <w:style w:type="paragraph" w:styleId="Titolo3">
    <w:name w:val="heading 3"/>
    <w:basedOn w:val="Normale"/>
    <w:next w:val="Normale"/>
    <w:qFormat/>
    <w:rsid w:val="001E4383"/>
    <w:pPr>
      <w:keepNext/>
      <w:numPr>
        <w:ilvl w:val="2"/>
        <w:numId w:val="1"/>
      </w:numPr>
      <w:outlineLvl w:val="2"/>
    </w:pPr>
    <w:rPr>
      <w:sz w:val="24"/>
    </w:rPr>
  </w:style>
  <w:style w:type="paragraph" w:styleId="Titolo4">
    <w:name w:val="heading 4"/>
    <w:basedOn w:val="Normale"/>
    <w:next w:val="Normale"/>
    <w:qFormat/>
    <w:rsid w:val="001E4383"/>
    <w:pPr>
      <w:keepNext/>
      <w:numPr>
        <w:ilvl w:val="3"/>
        <w:numId w:val="1"/>
      </w:numPr>
      <w:ind w:left="0" w:right="-142" w:firstLine="0"/>
      <w:outlineLvl w:val="3"/>
    </w:pPr>
    <w:rPr>
      <w:sz w:val="24"/>
    </w:rPr>
  </w:style>
  <w:style w:type="paragraph" w:styleId="Titolo5">
    <w:name w:val="heading 5"/>
    <w:basedOn w:val="Normale"/>
    <w:next w:val="Normale"/>
    <w:qFormat/>
    <w:rsid w:val="001E4383"/>
    <w:pPr>
      <w:keepNext/>
      <w:numPr>
        <w:ilvl w:val="4"/>
        <w:numId w:val="1"/>
      </w:numPr>
      <w:ind w:left="5670" w:right="142" w:firstLine="0"/>
      <w:jc w:val="both"/>
      <w:outlineLvl w:val="4"/>
    </w:pPr>
    <w:rPr>
      <w:sz w:val="24"/>
    </w:rPr>
  </w:style>
  <w:style w:type="paragraph" w:styleId="Titolo6">
    <w:name w:val="heading 6"/>
    <w:basedOn w:val="Normale"/>
    <w:next w:val="Normale"/>
    <w:link w:val="Titolo6Carattere"/>
    <w:qFormat/>
    <w:rsid w:val="008B5162"/>
    <w:pPr>
      <w:keepNext/>
      <w:tabs>
        <w:tab w:val="num" w:pos="0"/>
        <w:tab w:val="left" w:pos="8820"/>
      </w:tabs>
      <w:spacing w:line="360" w:lineRule="auto"/>
      <w:ind w:left="1152" w:hanging="1152"/>
      <w:jc w:val="center"/>
      <w:outlineLvl w:val="5"/>
    </w:pPr>
    <w:rPr>
      <w:rFonts w:ascii="Arial" w:hAnsi="Arial" w:cs="Arial"/>
      <w:b/>
      <w:bCs/>
      <w:color w:val="999999"/>
      <w:sz w:val="72"/>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1E4383"/>
    <w:rPr>
      <w:rFonts w:hint="default"/>
    </w:rPr>
  </w:style>
  <w:style w:type="character" w:customStyle="1" w:styleId="WW8Num1z1">
    <w:name w:val="WW8Num1z1"/>
    <w:rsid w:val="001E4383"/>
  </w:style>
  <w:style w:type="character" w:customStyle="1" w:styleId="WW8Num1z2">
    <w:name w:val="WW8Num1z2"/>
    <w:rsid w:val="001E4383"/>
  </w:style>
  <w:style w:type="character" w:customStyle="1" w:styleId="WW8Num1z3">
    <w:name w:val="WW8Num1z3"/>
    <w:rsid w:val="001E4383"/>
  </w:style>
  <w:style w:type="character" w:customStyle="1" w:styleId="WW8Num1z4">
    <w:name w:val="WW8Num1z4"/>
    <w:rsid w:val="001E4383"/>
  </w:style>
  <w:style w:type="character" w:customStyle="1" w:styleId="WW8Num1z5">
    <w:name w:val="WW8Num1z5"/>
    <w:rsid w:val="001E4383"/>
  </w:style>
  <w:style w:type="character" w:customStyle="1" w:styleId="WW8Num1z6">
    <w:name w:val="WW8Num1z6"/>
    <w:rsid w:val="001E4383"/>
  </w:style>
  <w:style w:type="character" w:customStyle="1" w:styleId="WW8Num1z7">
    <w:name w:val="WW8Num1z7"/>
    <w:rsid w:val="001E4383"/>
  </w:style>
  <w:style w:type="character" w:customStyle="1" w:styleId="WW8Num1z8">
    <w:name w:val="WW8Num1z8"/>
    <w:rsid w:val="001E4383"/>
  </w:style>
  <w:style w:type="character" w:customStyle="1" w:styleId="WW8Num2z0">
    <w:name w:val="WW8Num2z0"/>
    <w:rsid w:val="001E4383"/>
    <w:rPr>
      <w:rFonts w:ascii="Symbol" w:hAnsi="Symbol" w:cs="Symbol" w:hint="default"/>
      <w:color w:val="000000"/>
      <w:sz w:val="24"/>
      <w:szCs w:val="24"/>
    </w:rPr>
  </w:style>
  <w:style w:type="character" w:customStyle="1" w:styleId="WW8Num2z1">
    <w:name w:val="WW8Num2z1"/>
    <w:rsid w:val="001E4383"/>
    <w:rPr>
      <w:rFonts w:ascii="Courier New" w:hAnsi="Courier New" w:cs="Courier New" w:hint="default"/>
    </w:rPr>
  </w:style>
  <w:style w:type="character" w:customStyle="1" w:styleId="WW8Num2z2">
    <w:name w:val="WW8Num2z2"/>
    <w:rsid w:val="001E4383"/>
    <w:rPr>
      <w:rFonts w:ascii="Wingdings" w:hAnsi="Wingdings" w:cs="Wingdings" w:hint="default"/>
    </w:rPr>
  </w:style>
  <w:style w:type="character" w:customStyle="1" w:styleId="WW8Num3z0">
    <w:name w:val="WW8Num3z0"/>
    <w:rsid w:val="001E4383"/>
    <w:rPr>
      <w:rFonts w:hint="default"/>
    </w:rPr>
  </w:style>
  <w:style w:type="character" w:customStyle="1" w:styleId="WW8Num4z0">
    <w:name w:val="WW8Num4z0"/>
    <w:rsid w:val="001E4383"/>
  </w:style>
  <w:style w:type="character" w:customStyle="1" w:styleId="WW8Num4z1">
    <w:name w:val="WW8Num4z1"/>
    <w:rsid w:val="001E4383"/>
  </w:style>
  <w:style w:type="character" w:customStyle="1" w:styleId="WW8Num4z2">
    <w:name w:val="WW8Num4z2"/>
    <w:rsid w:val="001E4383"/>
  </w:style>
  <w:style w:type="character" w:customStyle="1" w:styleId="WW8Num4z3">
    <w:name w:val="WW8Num4z3"/>
    <w:rsid w:val="001E4383"/>
  </w:style>
  <w:style w:type="character" w:customStyle="1" w:styleId="WW8Num4z4">
    <w:name w:val="WW8Num4z4"/>
    <w:rsid w:val="001E4383"/>
  </w:style>
  <w:style w:type="character" w:customStyle="1" w:styleId="WW8Num4z5">
    <w:name w:val="WW8Num4z5"/>
    <w:rsid w:val="001E4383"/>
  </w:style>
  <w:style w:type="character" w:customStyle="1" w:styleId="WW8Num4z6">
    <w:name w:val="WW8Num4z6"/>
    <w:rsid w:val="001E4383"/>
  </w:style>
  <w:style w:type="character" w:customStyle="1" w:styleId="WW8Num4z7">
    <w:name w:val="WW8Num4z7"/>
    <w:rsid w:val="001E4383"/>
  </w:style>
  <w:style w:type="character" w:customStyle="1" w:styleId="WW8Num4z8">
    <w:name w:val="WW8Num4z8"/>
    <w:rsid w:val="001E4383"/>
  </w:style>
  <w:style w:type="character" w:customStyle="1" w:styleId="WW8Num5z0">
    <w:name w:val="WW8Num5z0"/>
    <w:rsid w:val="001E4383"/>
    <w:rPr>
      <w:rFonts w:hint="default"/>
    </w:rPr>
  </w:style>
  <w:style w:type="character" w:customStyle="1" w:styleId="Carpredefinitoparagrafo1">
    <w:name w:val="Car. predefinito paragrafo1"/>
    <w:rsid w:val="001E4383"/>
  </w:style>
  <w:style w:type="character" w:customStyle="1" w:styleId="TestonormaleCarattere">
    <w:name w:val="Testo normale Carattere"/>
    <w:rsid w:val="001E4383"/>
    <w:rPr>
      <w:rFonts w:ascii="Courier New" w:hAnsi="Courier New" w:cs="Courier New"/>
    </w:rPr>
  </w:style>
  <w:style w:type="character" w:customStyle="1" w:styleId="Corpodeltesto3Carattere">
    <w:name w:val="Corpo del testo 3 Carattere"/>
    <w:rsid w:val="001E4383"/>
    <w:rPr>
      <w:sz w:val="16"/>
      <w:szCs w:val="16"/>
    </w:rPr>
  </w:style>
  <w:style w:type="character" w:customStyle="1" w:styleId="IntestazioneCarattere">
    <w:name w:val="Intestazione Carattere"/>
    <w:basedOn w:val="Carpredefinitoparagrafo1"/>
    <w:rsid w:val="001E4383"/>
  </w:style>
  <w:style w:type="character" w:customStyle="1" w:styleId="PidipaginaCarattere">
    <w:name w:val="Piè di pagina Carattere"/>
    <w:basedOn w:val="Carpredefinitoparagrafo1"/>
    <w:uiPriority w:val="99"/>
    <w:rsid w:val="001E4383"/>
  </w:style>
  <w:style w:type="character" w:styleId="Enfasigrassetto">
    <w:name w:val="Strong"/>
    <w:qFormat/>
    <w:rsid w:val="001E4383"/>
    <w:rPr>
      <w:b/>
      <w:bCs/>
    </w:rPr>
  </w:style>
  <w:style w:type="character" w:styleId="Collegamentoipertestuale">
    <w:name w:val="Hyperlink"/>
    <w:rsid w:val="001E4383"/>
    <w:rPr>
      <w:color w:val="0000FF"/>
      <w:u w:val="single"/>
    </w:rPr>
  </w:style>
  <w:style w:type="paragraph" w:customStyle="1" w:styleId="Intestazione1">
    <w:name w:val="Intestazione1"/>
    <w:basedOn w:val="Normale"/>
    <w:next w:val="Corpotesto"/>
    <w:rsid w:val="001E4383"/>
    <w:pPr>
      <w:keepNext/>
      <w:spacing w:before="240" w:after="120"/>
    </w:pPr>
    <w:rPr>
      <w:rFonts w:ascii="Arial" w:eastAsia="Microsoft YaHei" w:hAnsi="Arial" w:cs="Arial"/>
      <w:sz w:val="28"/>
      <w:szCs w:val="28"/>
    </w:rPr>
  </w:style>
  <w:style w:type="paragraph" w:styleId="Corpotesto">
    <w:name w:val="Body Text"/>
    <w:basedOn w:val="Normale"/>
    <w:rsid w:val="001E4383"/>
    <w:rPr>
      <w:sz w:val="28"/>
    </w:rPr>
  </w:style>
  <w:style w:type="paragraph" w:styleId="Elenco">
    <w:name w:val="List"/>
    <w:basedOn w:val="Corpotesto"/>
    <w:rsid w:val="001E4383"/>
    <w:rPr>
      <w:rFonts w:cs="Arial"/>
    </w:rPr>
  </w:style>
  <w:style w:type="paragraph" w:customStyle="1" w:styleId="Didascalia1">
    <w:name w:val="Didascalia1"/>
    <w:basedOn w:val="Normale"/>
    <w:rsid w:val="001E4383"/>
    <w:pPr>
      <w:suppressLineNumbers/>
      <w:spacing w:before="120" w:after="120"/>
    </w:pPr>
    <w:rPr>
      <w:rFonts w:cs="Arial"/>
      <w:i/>
      <w:iCs/>
      <w:sz w:val="24"/>
      <w:szCs w:val="24"/>
    </w:rPr>
  </w:style>
  <w:style w:type="paragraph" w:customStyle="1" w:styleId="Indice">
    <w:name w:val="Indice"/>
    <w:basedOn w:val="Normale"/>
    <w:rsid w:val="001E4383"/>
    <w:pPr>
      <w:suppressLineNumbers/>
    </w:pPr>
    <w:rPr>
      <w:rFonts w:cs="Arial"/>
    </w:rPr>
  </w:style>
  <w:style w:type="paragraph" w:customStyle="1" w:styleId="Corpodeltesto21">
    <w:name w:val="Corpo del testo 21"/>
    <w:basedOn w:val="Normale"/>
    <w:rsid w:val="001E4383"/>
    <w:pPr>
      <w:jc w:val="both"/>
    </w:pPr>
    <w:rPr>
      <w:sz w:val="24"/>
    </w:rPr>
  </w:style>
  <w:style w:type="paragraph" w:styleId="Rientrocorpodeltesto">
    <w:name w:val="Body Text Indent"/>
    <w:basedOn w:val="Normale"/>
    <w:rsid w:val="001E4383"/>
    <w:pPr>
      <w:ind w:left="1134" w:hanging="850"/>
      <w:jc w:val="both"/>
    </w:pPr>
    <w:rPr>
      <w:sz w:val="24"/>
    </w:rPr>
  </w:style>
  <w:style w:type="paragraph" w:customStyle="1" w:styleId="Testonormale1">
    <w:name w:val="Testo normale1"/>
    <w:basedOn w:val="Normale"/>
    <w:rsid w:val="001E4383"/>
    <w:rPr>
      <w:rFonts w:ascii="Courier New" w:hAnsi="Courier New" w:cs="Courier New"/>
    </w:rPr>
  </w:style>
  <w:style w:type="paragraph" w:customStyle="1" w:styleId="Corpodeltesto31">
    <w:name w:val="Corpo del testo 31"/>
    <w:basedOn w:val="Normale"/>
    <w:rsid w:val="001E4383"/>
    <w:pPr>
      <w:spacing w:after="120"/>
    </w:pPr>
    <w:rPr>
      <w:sz w:val="16"/>
      <w:szCs w:val="16"/>
    </w:rPr>
  </w:style>
  <w:style w:type="paragraph" w:styleId="Intestazione">
    <w:name w:val="header"/>
    <w:basedOn w:val="Normale"/>
    <w:rsid w:val="001E4383"/>
    <w:pPr>
      <w:tabs>
        <w:tab w:val="center" w:pos="4819"/>
        <w:tab w:val="right" w:pos="9638"/>
      </w:tabs>
    </w:pPr>
  </w:style>
  <w:style w:type="paragraph" w:styleId="Pidipagina">
    <w:name w:val="footer"/>
    <w:basedOn w:val="Normale"/>
    <w:uiPriority w:val="99"/>
    <w:rsid w:val="001E4383"/>
    <w:pPr>
      <w:tabs>
        <w:tab w:val="center" w:pos="4819"/>
        <w:tab w:val="right" w:pos="9638"/>
      </w:tabs>
    </w:pPr>
  </w:style>
  <w:style w:type="paragraph" w:styleId="Paragrafoelenco">
    <w:name w:val="List Paragraph"/>
    <w:basedOn w:val="Normale"/>
    <w:uiPriority w:val="34"/>
    <w:qFormat/>
    <w:rsid w:val="001E4383"/>
    <w:pPr>
      <w:ind w:left="720"/>
    </w:pPr>
  </w:style>
  <w:style w:type="paragraph" w:styleId="Testofumetto">
    <w:name w:val="Balloon Text"/>
    <w:basedOn w:val="Normale"/>
    <w:rsid w:val="001E4383"/>
    <w:rPr>
      <w:rFonts w:ascii="Tahoma" w:hAnsi="Tahoma" w:cs="Tahoma"/>
      <w:sz w:val="16"/>
      <w:szCs w:val="16"/>
    </w:rPr>
  </w:style>
  <w:style w:type="paragraph" w:customStyle="1" w:styleId="Contenutocornice">
    <w:name w:val="Contenuto cornice"/>
    <w:basedOn w:val="Corpotesto"/>
    <w:rsid w:val="001E4383"/>
  </w:style>
  <w:style w:type="character" w:customStyle="1" w:styleId="Titolo6Carattere">
    <w:name w:val="Titolo 6 Carattere"/>
    <w:link w:val="Titolo6"/>
    <w:rsid w:val="008B5162"/>
    <w:rPr>
      <w:rFonts w:ascii="Arial" w:hAnsi="Arial" w:cs="Arial"/>
      <w:b/>
      <w:bCs/>
      <w:color w:val="999999"/>
      <w:sz w:val="72"/>
      <w:szCs w:val="24"/>
      <w:lang w:eastAsia="ar-SA"/>
    </w:rPr>
  </w:style>
  <w:style w:type="paragraph" w:customStyle="1" w:styleId="Default">
    <w:name w:val="Default"/>
    <w:rsid w:val="00F67355"/>
    <w:pPr>
      <w:autoSpaceDE w:val="0"/>
      <w:autoSpaceDN w:val="0"/>
      <w:adjustRightInd w:val="0"/>
    </w:pPr>
    <w:rPr>
      <w:color w:val="000000"/>
      <w:sz w:val="24"/>
      <w:szCs w:val="24"/>
    </w:rPr>
  </w:style>
  <w:style w:type="character" w:customStyle="1" w:styleId="iceouttxt">
    <w:name w:val="iceouttxt"/>
    <w:basedOn w:val="Carpredefinitoparagrafo"/>
    <w:rsid w:val="00F67355"/>
  </w:style>
  <w:style w:type="paragraph" w:styleId="Nessunaspaziatura">
    <w:name w:val="No Spacing"/>
    <w:uiPriority w:val="1"/>
    <w:qFormat/>
    <w:rsid w:val="00A93FF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uigifadda.it/affidamenti-sottosogli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uigifadda.it/imposta-bollo-codice-contratt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uigifadda.it/focus-verifica-anomalia-offerta/" TargetMode="External"/><Relationship Id="rId4" Type="http://schemas.openxmlformats.org/officeDocument/2006/relationships/settings" Target="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EE46B-87A3-435E-82C0-38E47670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Normale.dot</Template>
  <TotalTime>22</TotalTime>
  <Pages>4</Pages>
  <Words>1701</Words>
  <Characters>9700</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ROBERTO TERISACCO</cp:lastModifiedBy>
  <cp:revision>25</cp:revision>
  <cp:lastPrinted>2015-02-05T12:35:00Z</cp:lastPrinted>
  <dcterms:created xsi:type="dcterms:W3CDTF">2025-06-04T15:19:00Z</dcterms:created>
  <dcterms:modified xsi:type="dcterms:W3CDTF">2025-06-04T15:40:00Z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2024-09-25T07:57:18Z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771fa669-9a0d-4744-b076-529b5027fef1</vt:lpwstr>
  </property>
  <property fmtid="{D5CDD505-2E9C-101B-9397-08002B2CF9AE}" pid="8" name="MSIP_Label_2ad0b24d-6422-44b0-b3de-abb3a9e8c81a_ContentBits">
    <vt:lpwstr>0</vt:lpwstr>
  </property>
</Properties>
</file>